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5"/>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B06ABA">
        <w:trPr>
          <w:cantSplit/>
        </w:trPr>
        <w:tc>
          <w:tcPr>
            <w:tcW w:w="8856" w:type="dxa"/>
            <w:gridSpan w:val="6"/>
            <w:tcBorders>
              <w:top w:val="single" w:sz="12" w:space="0" w:color="000000"/>
              <w:left w:val="single" w:sz="12" w:space="0" w:color="000000"/>
              <w:right w:val="single" w:sz="12" w:space="0" w:color="000000"/>
            </w:tcBorders>
          </w:tcPr>
          <w:p w:rsidR="00B06ABA" w:rsidRPr="00B06ABA" w:rsidRDefault="00B06ABA" w:rsidP="00B06ABA">
            <w:pPr>
              <w:tabs>
                <w:tab w:val="center" w:pos="4560"/>
              </w:tabs>
              <w:jc w:val="center"/>
              <w:rPr>
                <w:rFonts w:ascii="Arial" w:hAnsi="Arial"/>
                <w:b/>
                <w:sz w:val="28"/>
                <w:szCs w:val="28"/>
                <w:lang w:val="en-GB"/>
              </w:rPr>
            </w:pPr>
            <w:r w:rsidRPr="00B06ABA">
              <w:rPr>
                <w:rFonts w:ascii="Arial" w:hAnsi="Arial"/>
                <w:b/>
                <w:sz w:val="28"/>
                <w:szCs w:val="28"/>
                <w:lang w:val="en-GB"/>
              </w:rPr>
              <w:t>SAULT COLLEGE OF APPLIED ARTS AND TECHNOLOGY</w:t>
            </w:r>
          </w:p>
          <w:p w:rsidR="00B06ABA" w:rsidRPr="00B06ABA" w:rsidRDefault="00B06ABA" w:rsidP="00B06ABA">
            <w:pPr>
              <w:pStyle w:val="Heading4"/>
              <w:jc w:val="center"/>
              <w:rPr>
                <w:sz w:val="28"/>
                <w:szCs w:val="28"/>
                <w:lang w:val="en-GB"/>
              </w:rPr>
            </w:pPr>
            <w:r w:rsidRPr="00B06ABA">
              <w:rPr>
                <w:sz w:val="28"/>
                <w:szCs w:val="28"/>
              </w:rPr>
              <w:t>NORTHERN ONTARIO HOSPITALITY AND TOURISM INSTITUTE</w:t>
            </w:r>
          </w:p>
          <w:p w:rsidR="00B06ABA" w:rsidRPr="00B06ABA" w:rsidRDefault="00B06ABA" w:rsidP="00B06ABA">
            <w:pPr>
              <w:tabs>
                <w:tab w:val="center" w:pos="4560"/>
              </w:tabs>
              <w:jc w:val="center"/>
              <w:rPr>
                <w:rFonts w:ascii="Arial" w:hAnsi="Arial"/>
                <w:b/>
                <w:sz w:val="28"/>
                <w:szCs w:val="28"/>
                <w:lang w:val="en-GB"/>
              </w:rPr>
            </w:pPr>
            <w:r w:rsidRPr="00B06ABA">
              <w:rPr>
                <w:rFonts w:ascii="Arial" w:hAnsi="Arial"/>
                <w:b/>
                <w:sz w:val="28"/>
                <w:szCs w:val="28"/>
                <w:lang w:val="en-GB"/>
              </w:rPr>
              <w:t>SAULT STE. MARIE, ONTARIO</w:t>
            </w:r>
          </w:p>
          <w:p w:rsidR="00B06ABA" w:rsidRDefault="009E1F4D" w:rsidP="00B06ABA">
            <w:pPr>
              <w:jc w:val="center"/>
              <w:rPr>
                <w:rFonts w:ascii="Arial" w:hAnsi="Arial"/>
                <w:lang w:val="en-GB"/>
              </w:rPr>
            </w:pPr>
            <w:r w:rsidRPr="009E1F4D">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91.25pt">
                  <v:imagedata r:id="rId7" o:title="New Logo - College BW"/>
                </v:shape>
              </w:pict>
            </w:r>
          </w:p>
          <w:p w:rsidR="00B06ABA" w:rsidRDefault="00B06ABA" w:rsidP="00B06ABA">
            <w:pPr>
              <w:jc w:val="center"/>
              <w:rPr>
                <w:rFonts w:ascii="Arial" w:hAnsi="Arial"/>
                <w:lang w:val="en-GB"/>
              </w:rPr>
            </w:pPr>
          </w:p>
          <w:p w:rsidR="00B06ABA" w:rsidRDefault="00B06ABA" w:rsidP="00B06ABA">
            <w:pPr>
              <w:pStyle w:val="Heading1"/>
              <w:rPr>
                <w:rFonts w:ascii="Arial" w:hAnsi="Arial"/>
                <w:sz w:val="28"/>
                <w:u w:val="none"/>
              </w:rPr>
            </w:pPr>
            <w:proofErr w:type="gramStart"/>
            <w:r>
              <w:rPr>
                <w:rFonts w:ascii="Arial" w:hAnsi="Arial"/>
                <w:sz w:val="28"/>
                <w:u w:val="none"/>
              </w:rPr>
              <w:t>COURSE  OUTLINE</w:t>
            </w:r>
            <w:proofErr w:type="gramEnd"/>
          </w:p>
          <w:p w:rsidR="00B06ABA" w:rsidRDefault="00B06ABA" w:rsidP="00B06ABA">
            <w:pPr>
              <w:rPr>
                <w:rFonts w:ascii="Arial" w:hAnsi="Arial"/>
              </w:rPr>
            </w:pPr>
          </w:p>
        </w:tc>
      </w:tr>
      <w:tr w:rsidR="00B06ABA">
        <w:trPr>
          <w:cantSplit/>
        </w:trPr>
        <w:tc>
          <w:tcPr>
            <w:tcW w:w="2518" w:type="dxa"/>
            <w:tcBorders>
              <w:left w:val="single" w:sz="12" w:space="0" w:color="000000"/>
            </w:tcBorders>
          </w:tcPr>
          <w:p w:rsidR="00B06ABA" w:rsidRDefault="00B06ABA" w:rsidP="00B06ABA">
            <w:pPr>
              <w:rPr>
                <w:rFonts w:ascii="Arial" w:hAnsi="Arial"/>
                <w:b/>
                <w:lang w:val="en-GB"/>
              </w:rPr>
            </w:pPr>
            <w:r>
              <w:rPr>
                <w:rFonts w:ascii="Arial" w:hAnsi="Arial"/>
                <w:b/>
                <w:lang w:val="en-GB"/>
              </w:rPr>
              <w:t>COURSE TITLE:</w:t>
            </w:r>
          </w:p>
          <w:p w:rsidR="00B06ABA" w:rsidRDefault="00B06ABA" w:rsidP="00B06ABA">
            <w:pPr>
              <w:rPr>
                <w:rFonts w:ascii="Arial" w:hAnsi="Arial"/>
                <w:b/>
              </w:rPr>
            </w:pPr>
          </w:p>
        </w:tc>
        <w:tc>
          <w:tcPr>
            <w:tcW w:w="6338" w:type="dxa"/>
            <w:gridSpan w:val="5"/>
            <w:tcBorders>
              <w:right w:val="single" w:sz="12" w:space="0" w:color="000000"/>
            </w:tcBorders>
          </w:tcPr>
          <w:p w:rsidR="00B06ABA" w:rsidRDefault="00B06ABA" w:rsidP="00B06ABA">
            <w:pPr>
              <w:pStyle w:val="Heading4"/>
            </w:pPr>
            <w:r>
              <w:t>TRAINING AND DEVELOPMENT</w:t>
            </w:r>
          </w:p>
        </w:tc>
      </w:tr>
      <w:tr w:rsidR="00B06ABA">
        <w:tc>
          <w:tcPr>
            <w:tcW w:w="2518" w:type="dxa"/>
            <w:tcBorders>
              <w:left w:val="single" w:sz="12" w:space="0" w:color="000000"/>
            </w:tcBorders>
          </w:tcPr>
          <w:p w:rsidR="00B06ABA" w:rsidRDefault="00B06ABA" w:rsidP="00B06ABA">
            <w:pPr>
              <w:rPr>
                <w:rFonts w:ascii="Arial" w:hAnsi="Arial"/>
                <w:b/>
                <w:lang w:val="en-GB"/>
              </w:rPr>
            </w:pPr>
            <w:r>
              <w:rPr>
                <w:rFonts w:ascii="Arial" w:hAnsi="Arial"/>
                <w:b/>
                <w:lang w:val="en-GB"/>
              </w:rPr>
              <w:t>CODE NO.:</w:t>
            </w:r>
          </w:p>
          <w:p w:rsidR="00B06ABA" w:rsidRDefault="00B06ABA" w:rsidP="00B06ABA">
            <w:pPr>
              <w:rPr>
                <w:rFonts w:ascii="Arial" w:hAnsi="Arial"/>
                <w:b/>
              </w:rPr>
            </w:pPr>
          </w:p>
        </w:tc>
        <w:tc>
          <w:tcPr>
            <w:tcW w:w="3402" w:type="dxa"/>
            <w:gridSpan w:val="2"/>
          </w:tcPr>
          <w:p w:rsidR="00B06ABA" w:rsidRDefault="00B06ABA" w:rsidP="00B06ABA">
            <w:pPr>
              <w:rPr>
                <w:rFonts w:ascii="Arial" w:hAnsi="Arial"/>
                <w:b/>
              </w:rPr>
            </w:pPr>
            <w:r>
              <w:rPr>
                <w:rFonts w:ascii="Arial" w:hAnsi="Arial"/>
                <w:b/>
              </w:rPr>
              <w:t>RES240</w:t>
            </w:r>
          </w:p>
        </w:tc>
        <w:tc>
          <w:tcPr>
            <w:tcW w:w="1701" w:type="dxa"/>
          </w:tcPr>
          <w:p w:rsidR="00B06ABA" w:rsidRDefault="00B06ABA" w:rsidP="00B06ABA">
            <w:pPr>
              <w:rPr>
                <w:rFonts w:ascii="Arial" w:hAnsi="Arial"/>
                <w:b/>
              </w:rPr>
            </w:pPr>
            <w:r>
              <w:rPr>
                <w:rFonts w:ascii="Arial" w:hAnsi="Arial"/>
                <w:b/>
                <w:lang w:val="en-GB"/>
              </w:rPr>
              <w:t>SEMESTER:</w:t>
            </w:r>
          </w:p>
        </w:tc>
        <w:tc>
          <w:tcPr>
            <w:tcW w:w="1235" w:type="dxa"/>
            <w:gridSpan w:val="2"/>
            <w:tcBorders>
              <w:right w:val="single" w:sz="12" w:space="0" w:color="000000"/>
            </w:tcBorders>
          </w:tcPr>
          <w:p w:rsidR="00B06ABA" w:rsidRDefault="00B06ABA" w:rsidP="00B06ABA">
            <w:pPr>
              <w:rPr>
                <w:rFonts w:ascii="Arial" w:hAnsi="Arial"/>
                <w:b/>
              </w:rPr>
            </w:pPr>
            <w:r>
              <w:rPr>
                <w:rFonts w:ascii="Arial" w:hAnsi="Arial"/>
                <w:b/>
              </w:rPr>
              <w:t>4</w:t>
            </w:r>
          </w:p>
        </w:tc>
      </w:tr>
      <w:tr w:rsidR="00B06ABA">
        <w:trPr>
          <w:cantSplit/>
        </w:trPr>
        <w:tc>
          <w:tcPr>
            <w:tcW w:w="2518" w:type="dxa"/>
            <w:tcBorders>
              <w:left w:val="single" w:sz="12" w:space="0" w:color="000000"/>
            </w:tcBorders>
          </w:tcPr>
          <w:p w:rsidR="00B06ABA" w:rsidRDefault="00B06ABA" w:rsidP="00B06ABA">
            <w:pPr>
              <w:rPr>
                <w:rFonts w:ascii="Arial" w:hAnsi="Arial"/>
                <w:b/>
                <w:lang w:val="en-GB"/>
              </w:rPr>
            </w:pPr>
            <w:r>
              <w:rPr>
                <w:rFonts w:ascii="Arial" w:hAnsi="Arial"/>
                <w:b/>
                <w:lang w:val="en-GB"/>
              </w:rPr>
              <w:t>PROGRAM:</w:t>
            </w:r>
          </w:p>
          <w:p w:rsidR="00B06ABA" w:rsidRDefault="00B06ABA" w:rsidP="00B06ABA">
            <w:pPr>
              <w:rPr>
                <w:rFonts w:ascii="Arial" w:hAnsi="Arial"/>
              </w:rPr>
            </w:pPr>
          </w:p>
        </w:tc>
        <w:tc>
          <w:tcPr>
            <w:tcW w:w="6338" w:type="dxa"/>
            <w:gridSpan w:val="5"/>
            <w:tcBorders>
              <w:right w:val="single" w:sz="12" w:space="0" w:color="000000"/>
            </w:tcBorders>
          </w:tcPr>
          <w:p w:rsidR="00B06ABA" w:rsidRDefault="00B06ABA" w:rsidP="00B06ABA">
            <w:pPr>
              <w:rPr>
                <w:rFonts w:ascii="Arial" w:hAnsi="Arial" w:cs="Arial"/>
                <w:b/>
              </w:rPr>
            </w:pPr>
            <w:r w:rsidRPr="00172EDA">
              <w:rPr>
                <w:rFonts w:ascii="Arial" w:hAnsi="Arial" w:cs="Arial"/>
                <w:b/>
              </w:rPr>
              <w:t>HOSPITALITY MANAGEMENT – HOTEL AND RESORT</w:t>
            </w:r>
            <w:r w:rsidR="00DA57D5">
              <w:rPr>
                <w:rFonts w:ascii="Arial" w:hAnsi="Arial" w:cs="Arial"/>
                <w:b/>
              </w:rPr>
              <w:t>, CULINARY MANAGEMENT</w:t>
            </w:r>
          </w:p>
          <w:p w:rsidR="00B06ABA" w:rsidRDefault="00B06ABA" w:rsidP="00B06ABA">
            <w:pPr>
              <w:rPr>
                <w:rFonts w:ascii="Arial" w:hAnsi="Arial"/>
                <w:b/>
              </w:rPr>
            </w:pPr>
          </w:p>
        </w:tc>
      </w:tr>
      <w:tr w:rsidR="00B06ABA">
        <w:trPr>
          <w:cantSplit/>
        </w:trPr>
        <w:tc>
          <w:tcPr>
            <w:tcW w:w="2518" w:type="dxa"/>
            <w:tcBorders>
              <w:left w:val="single" w:sz="12" w:space="0" w:color="000000"/>
            </w:tcBorders>
          </w:tcPr>
          <w:p w:rsidR="00B06ABA" w:rsidRDefault="00B06ABA" w:rsidP="00B06ABA">
            <w:pPr>
              <w:rPr>
                <w:rFonts w:ascii="Arial" w:hAnsi="Arial"/>
                <w:b/>
                <w:lang w:val="en-GB"/>
              </w:rPr>
            </w:pPr>
            <w:r>
              <w:rPr>
                <w:rFonts w:ascii="Arial" w:hAnsi="Arial"/>
                <w:b/>
                <w:lang w:val="en-GB"/>
              </w:rPr>
              <w:t>AUTHOR:</w:t>
            </w:r>
          </w:p>
          <w:p w:rsidR="00B06ABA" w:rsidRDefault="00B06ABA" w:rsidP="00B06ABA">
            <w:pPr>
              <w:rPr>
                <w:rFonts w:ascii="Arial" w:hAnsi="Arial"/>
              </w:rPr>
            </w:pPr>
          </w:p>
        </w:tc>
        <w:tc>
          <w:tcPr>
            <w:tcW w:w="6338" w:type="dxa"/>
            <w:gridSpan w:val="5"/>
            <w:tcBorders>
              <w:right w:val="single" w:sz="12" w:space="0" w:color="000000"/>
            </w:tcBorders>
          </w:tcPr>
          <w:p w:rsidR="00B06ABA" w:rsidRDefault="00B06ABA" w:rsidP="00B06ABA">
            <w:pPr>
              <w:rPr>
                <w:rFonts w:ascii="Arial" w:hAnsi="Arial"/>
                <w:b/>
              </w:rPr>
            </w:pPr>
            <w:r>
              <w:rPr>
                <w:rFonts w:ascii="Arial" w:hAnsi="Arial"/>
                <w:b/>
              </w:rPr>
              <w:t>DERON B. TETT</w:t>
            </w:r>
            <w:r w:rsidR="00C25470">
              <w:rPr>
                <w:rFonts w:ascii="Arial" w:hAnsi="Arial"/>
                <w:b/>
              </w:rPr>
              <w:t xml:space="preserve">     </w:t>
            </w:r>
            <w:r>
              <w:rPr>
                <w:rFonts w:ascii="Arial" w:hAnsi="Arial"/>
                <w:b/>
              </w:rPr>
              <w:t>B.A.H., B. Ed.</w:t>
            </w:r>
          </w:p>
          <w:p w:rsidR="00C25470" w:rsidRDefault="00C25470" w:rsidP="00B06ABA">
            <w:pPr>
              <w:rPr>
                <w:rFonts w:ascii="Arial" w:hAnsi="Arial"/>
                <w:b/>
              </w:rPr>
            </w:pPr>
            <w:r>
              <w:rPr>
                <w:rFonts w:ascii="Arial" w:hAnsi="Arial"/>
                <w:b/>
              </w:rPr>
              <w:t>PROFESSOR OF CULINARY AND HOSPITALITY</w:t>
            </w:r>
          </w:p>
          <w:p w:rsidR="00B06ABA" w:rsidRDefault="00B06ABA" w:rsidP="00B06ABA">
            <w:pPr>
              <w:rPr>
                <w:rFonts w:ascii="Arial" w:hAnsi="Arial"/>
                <w:b/>
              </w:rPr>
            </w:pPr>
            <w:r>
              <w:rPr>
                <w:rFonts w:ascii="Arial" w:hAnsi="Arial"/>
                <w:b/>
              </w:rPr>
              <w:t>OFFICE: L 1400</w:t>
            </w:r>
          </w:p>
          <w:p w:rsidR="00B06ABA" w:rsidRDefault="00B06ABA" w:rsidP="00B06ABA">
            <w:pPr>
              <w:rPr>
                <w:rFonts w:ascii="Arial" w:hAnsi="Arial"/>
                <w:b/>
              </w:rPr>
            </w:pPr>
            <w:r>
              <w:rPr>
                <w:rFonts w:ascii="Arial" w:hAnsi="Arial"/>
                <w:b/>
              </w:rPr>
              <w:t>PHONE: 759-2554, EXT. 2583</w:t>
            </w:r>
          </w:p>
          <w:p w:rsidR="00B06ABA" w:rsidRDefault="00B06ABA" w:rsidP="00B06ABA">
            <w:pPr>
              <w:rPr>
                <w:rFonts w:ascii="Arial" w:hAnsi="Arial"/>
                <w:b/>
              </w:rPr>
            </w:pPr>
            <w:r>
              <w:rPr>
                <w:rFonts w:ascii="Arial" w:hAnsi="Arial"/>
                <w:b/>
              </w:rPr>
              <w:t xml:space="preserve">Email:  </w:t>
            </w:r>
            <w:hyperlink r:id="rId8" w:history="1">
              <w:r w:rsidRPr="007C799E">
                <w:rPr>
                  <w:rStyle w:val="Hyperlink"/>
                </w:rPr>
                <w:t>deron.tett@saultcollege.ca</w:t>
              </w:r>
            </w:hyperlink>
          </w:p>
          <w:p w:rsidR="00B06ABA" w:rsidRDefault="00B06ABA" w:rsidP="00B06ABA">
            <w:pPr>
              <w:rPr>
                <w:rFonts w:ascii="Arial" w:hAnsi="Arial"/>
                <w:b/>
              </w:rPr>
            </w:pPr>
          </w:p>
        </w:tc>
      </w:tr>
      <w:tr w:rsidR="00B06ABA">
        <w:tc>
          <w:tcPr>
            <w:tcW w:w="2518" w:type="dxa"/>
            <w:tcBorders>
              <w:left w:val="single" w:sz="12" w:space="0" w:color="000000"/>
            </w:tcBorders>
          </w:tcPr>
          <w:p w:rsidR="00B06ABA" w:rsidRDefault="00B06ABA" w:rsidP="00B06ABA">
            <w:pPr>
              <w:rPr>
                <w:rFonts w:ascii="Arial" w:hAnsi="Arial"/>
                <w:b/>
                <w:lang w:val="en-GB"/>
              </w:rPr>
            </w:pPr>
            <w:r>
              <w:rPr>
                <w:rFonts w:ascii="Arial" w:hAnsi="Arial"/>
                <w:b/>
                <w:lang w:val="en-GB"/>
              </w:rPr>
              <w:t>DATE:</w:t>
            </w:r>
          </w:p>
          <w:p w:rsidR="00B06ABA" w:rsidRDefault="00B06ABA" w:rsidP="00B06ABA">
            <w:pPr>
              <w:rPr>
                <w:rFonts w:ascii="Arial" w:hAnsi="Arial"/>
              </w:rPr>
            </w:pPr>
          </w:p>
        </w:tc>
        <w:tc>
          <w:tcPr>
            <w:tcW w:w="1460" w:type="dxa"/>
          </w:tcPr>
          <w:p w:rsidR="00B06ABA" w:rsidRDefault="00DA57D5" w:rsidP="00B06ABA">
            <w:pPr>
              <w:rPr>
                <w:rFonts w:ascii="Arial" w:hAnsi="Arial"/>
                <w:b/>
              </w:rPr>
            </w:pPr>
            <w:r>
              <w:rPr>
                <w:rFonts w:ascii="Arial" w:hAnsi="Arial"/>
                <w:b/>
              </w:rPr>
              <w:t>05/11</w:t>
            </w:r>
          </w:p>
        </w:tc>
        <w:tc>
          <w:tcPr>
            <w:tcW w:w="3690" w:type="dxa"/>
            <w:gridSpan w:val="3"/>
          </w:tcPr>
          <w:p w:rsidR="00B06ABA" w:rsidRDefault="00B06ABA" w:rsidP="00B06ABA">
            <w:pPr>
              <w:rPr>
                <w:rFonts w:ascii="Arial" w:hAnsi="Arial"/>
                <w:b/>
              </w:rPr>
            </w:pPr>
            <w:r>
              <w:rPr>
                <w:rFonts w:ascii="Arial" w:hAnsi="Arial"/>
                <w:b/>
                <w:lang w:val="en-GB"/>
              </w:rPr>
              <w:t>PREVIOUS OUTLINE DATED:</w:t>
            </w:r>
          </w:p>
        </w:tc>
        <w:tc>
          <w:tcPr>
            <w:tcW w:w="1188" w:type="dxa"/>
            <w:tcBorders>
              <w:right w:val="single" w:sz="12" w:space="0" w:color="000000"/>
            </w:tcBorders>
          </w:tcPr>
          <w:p w:rsidR="00B06ABA" w:rsidRDefault="00B06ABA" w:rsidP="00DA57D5">
            <w:pPr>
              <w:rPr>
                <w:rFonts w:ascii="Arial" w:hAnsi="Arial"/>
                <w:b/>
              </w:rPr>
            </w:pPr>
            <w:r>
              <w:rPr>
                <w:rFonts w:ascii="Arial" w:hAnsi="Arial"/>
                <w:b/>
              </w:rPr>
              <w:t>05/</w:t>
            </w:r>
            <w:r w:rsidR="00DA57D5">
              <w:rPr>
                <w:rFonts w:ascii="Arial" w:hAnsi="Arial"/>
                <w:b/>
              </w:rPr>
              <w:t>10</w:t>
            </w:r>
          </w:p>
        </w:tc>
      </w:tr>
      <w:tr w:rsidR="00B06ABA">
        <w:trPr>
          <w:cantSplit/>
        </w:trPr>
        <w:tc>
          <w:tcPr>
            <w:tcW w:w="2518" w:type="dxa"/>
            <w:tcBorders>
              <w:left w:val="single" w:sz="12" w:space="0" w:color="000000"/>
            </w:tcBorders>
          </w:tcPr>
          <w:p w:rsidR="00B06ABA" w:rsidRDefault="00B06ABA" w:rsidP="00B06ABA">
            <w:pPr>
              <w:rPr>
                <w:rFonts w:ascii="Arial" w:hAnsi="Arial"/>
              </w:rPr>
            </w:pPr>
            <w:r>
              <w:rPr>
                <w:rFonts w:ascii="Arial" w:hAnsi="Arial"/>
                <w:b/>
                <w:lang w:val="en-GB"/>
              </w:rPr>
              <w:t>APPROVED:</w:t>
            </w:r>
          </w:p>
        </w:tc>
        <w:tc>
          <w:tcPr>
            <w:tcW w:w="5150" w:type="dxa"/>
            <w:gridSpan w:val="4"/>
          </w:tcPr>
          <w:p w:rsidR="00B06ABA" w:rsidRDefault="0057541F" w:rsidP="00B06ABA">
            <w:pPr>
              <w:jc w:val="center"/>
              <w:rPr>
                <w:rFonts w:ascii="Arial" w:hAnsi="Arial"/>
                <w:b/>
              </w:rPr>
            </w:pPr>
            <w:r>
              <w:rPr>
                <w:rFonts w:ascii="Arial" w:hAnsi="Arial"/>
                <w:b/>
              </w:rPr>
              <w:t>“Penny Perrier”</w:t>
            </w:r>
          </w:p>
        </w:tc>
        <w:tc>
          <w:tcPr>
            <w:tcW w:w="1188" w:type="dxa"/>
            <w:tcBorders>
              <w:right w:val="single" w:sz="12" w:space="0" w:color="000000"/>
            </w:tcBorders>
          </w:tcPr>
          <w:p w:rsidR="00B06ABA" w:rsidRDefault="0057541F" w:rsidP="00B06ABA">
            <w:pPr>
              <w:rPr>
                <w:rFonts w:ascii="Arial" w:hAnsi="Arial"/>
                <w:b/>
              </w:rPr>
            </w:pPr>
            <w:r>
              <w:rPr>
                <w:rFonts w:ascii="Arial" w:hAnsi="Arial"/>
                <w:b/>
              </w:rPr>
              <w:t>June/11</w:t>
            </w:r>
          </w:p>
        </w:tc>
      </w:tr>
      <w:tr w:rsidR="00B06ABA">
        <w:trPr>
          <w:cantSplit/>
        </w:trPr>
        <w:tc>
          <w:tcPr>
            <w:tcW w:w="2518" w:type="dxa"/>
            <w:tcBorders>
              <w:left w:val="single" w:sz="12" w:space="0" w:color="000000"/>
            </w:tcBorders>
          </w:tcPr>
          <w:p w:rsidR="00B06ABA" w:rsidRDefault="00B06ABA" w:rsidP="00B06ABA">
            <w:pPr>
              <w:rPr>
                <w:rFonts w:ascii="Arial" w:hAnsi="Arial"/>
              </w:rPr>
            </w:pPr>
          </w:p>
        </w:tc>
        <w:tc>
          <w:tcPr>
            <w:tcW w:w="5150" w:type="dxa"/>
            <w:gridSpan w:val="4"/>
          </w:tcPr>
          <w:p w:rsidR="00B06ABA" w:rsidRDefault="00B06ABA" w:rsidP="00B06ABA">
            <w:pPr>
              <w:pStyle w:val="Heading2"/>
              <w:jc w:val="left"/>
              <w:rPr>
                <w:rFonts w:ascii="Arial" w:hAnsi="Arial"/>
                <w:lang w:val="en-US"/>
              </w:rPr>
            </w:pPr>
          </w:p>
          <w:p w:rsidR="00B06ABA" w:rsidRDefault="00B06ABA" w:rsidP="00B06ABA">
            <w:pPr>
              <w:pStyle w:val="Heading2"/>
              <w:jc w:val="left"/>
              <w:rPr>
                <w:rFonts w:ascii="Arial" w:hAnsi="Arial"/>
                <w:lang w:val="en-US"/>
              </w:rPr>
            </w:pPr>
            <w:r>
              <w:rPr>
                <w:rFonts w:ascii="Arial" w:hAnsi="Arial"/>
                <w:lang w:val="en-US"/>
              </w:rPr>
              <w:t xml:space="preserve">          ___________________________</w:t>
            </w:r>
          </w:p>
          <w:p w:rsidR="00B06ABA" w:rsidRDefault="00B06ABA" w:rsidP="00B06ABA">
            <w:pPr>
              <w:pStyle w:val="Heading2"/>
            </w:pPr>
            <w:r>
              <w:t>CHAIR</w:t>
            </w:r>
          </w:p>
        </w:tc>
        <w:tc>
          <w:tcPr>
            <w:tcW w:w="1188" w:type="dxa"/>
            <w:tcBorders>
              <w:right w:val="single" w:sz="12" w:space="0" w:color="000000"/>
            </w:tcBorders>
          </w:tcPr>
          <w:p w:rsidR="00B06ABA" w:rsidRDefault="00B06ABA" w:rsidP="00B06ABA">
            <w:pPr>
              <w:rPr>
                <w:rFonts w:ascii="Arial" w:hAnsi="Arial"/>
                <w:b/>
                <w:lang w:val="en-GB"/>
              </w:rPr>
            </w:pPr>
          </w:p>
          <w:p w:rsidR="00B06ABA" w:rsidRDefault="00B06ABA" w:rsidP="00B06ABA">
            <w:pPr>
              <w:rPr>
                <w:rFonts w:ascii="Arial" w:hAnsi="Arial"/>
                <w:b/>
                <w:lang w:val="en-GB"/>
              </w:rPr>
            </w:pPr>
            <w:r>
              <w:rPr>
                <w:rFonts w:ascii="Arial" w:hAnsi="Arial"/>
                <w:b/>
                <w:lang w:val="en-GB"/>
              </w:rPr>
              <w:t>_______</w:t>
            </w:r>
          </w:p>
          <w:p w:rsidR="00B06ABA" w:rsidRDefault="00B06ABA" w:rsidP="00B06ABA">
            <w:pPr>
              <w:jc w:val="center"/>
              <w:rPr>
                <w:rFonts w:ascii="Arial" w:hAnsi="Arial"/>
                <w:b/>
              </w:rPr>
            </w:pPr>
            <w:r>
              <w:rPr>
                <w:rFonts w:ascii="Arial" w:hAnsi="Arial"/>
                <w:b/>
                <w:lang w:val="en-GB"/>
              </w:rPr>
              <w:t>DATE</w:t>
            </w:r>
          </w:p>
        </w:tc>
      </w:tr>
      <w:tr w:rsidR="00B06ABA">
        <w:trPr>
          <w:cantSplit/>
        </w:trPr>
        <w:tc>
          <w:tcPr>
            <w:tcW w:w="2518" w:type="dxa"/>
            <w:tcBorders>
              <w:left w:val="single" w:sz="12" w:space="0" w:color="000000"/>
            </w:tcBorders>
          </w:tcPr>
          <w:p w:rsidR="00B06ABA" w:rsidRDefault="00B06ABA" w:rsidP="00B06ABA">
            <w:pPr>
              <w:rPr>
                <w:rFonts w:ascii="Arial" w:hAnsi="Arial"/>
                <w:b/>
                <w:lang w:val="en-GB"/>
              </w:rPr>
            </w:pPr>
            <w:r>
              <w:rPr>
                <w:rFonts w:ascii="Arial" w:hAnsi="Arial"/>
                <w:b/>
                <w:lang w:val="en-GB"/>
              </w:rPr>
              <w:t>TOTAL CREDITS:</w:t>
            </w:r>
          </w:p>
          <w:p w:rsidR="00B06ABA" w:rsidRDefault="00B06ABA" w:rsidP="00B06ABA">
            <w:pPr>
              <w:rPr>
                <w:rFonts w:ascii="Arial" w:hAnsi="Arial"/>
              </w:rPr>
            </w:pPr>
          </w:p>
        </w:tc>
        <w:tc>
          <w:tcPr>
            <w:tcW w:w="6338" w:type="dxa"/>
            <w:gridSpan w:val="5"/>
            <w:tcBorders>
              <w:right w:val="single" w:sz="12" w:space="0" w:color="000000"/>
            </w:tcBorders>
          </w:tcPr>
          <w:p w:rsidR="00B06ABA" w:rsidRDefault="00B06ABA" w:rsidP="00B06ABA">
            <w:pPr>
              <w:rPr>
                <w:rFonts w:ascii="Arial" w:hAnsi="Arial"/>
                <w:b/>
              </w:rPr>
            </w:pPr>
            <w:r>
              <w:rPr>
                <w:rFonts w:ascii="Arial" w:hAnsi="Arial"/>
                <w:b/>
              </w:rPr>
              <w:t>4</w:t>
            </w:r>
          </w:p>
        </w:tc>
      </w:tr>
      <w:tr w:rsidR="00B06ABA">
        <w:trPr>
          <w:cantSplit/>
        </w:trPr>
        <w:tc>
          <w:tcPr>
            <w:tcW w:w="2518" w:type="dxa"/>
            <w:tcBorders>
              <w:left w:val="single" w:sz="12" w:space="0" w:color="000000"/>
            </w:tcBorders>
          </w:tcPr>
          <w:p w:rsidR="00B06ABA" w:rsidRDefault="00B06ABA" w:rsidP="00B06ABA">
            <w:pPr>
              <w:rPr>
                <w:rFonts w:ascii="Arial" w:hAnsi="Arial"/>
                <w:b/>
                <w:lang w:val="en-GB"/>
              </w:rPr>
            </w:pPr>
            <w:r>
              <w:rPr>
                <w:rFonts w:ascii="Arial" w:hAnsi="Arial"/>
                <w:b/>
                <w:lang w:val="en-GB"/>
              </w:rPr>
              <w:t>PREREQUISITE(S):</w:t>
            </w:r>
          </w:p>
          <w:p w:rsidR="00B06ABA" w:rsidRDefault="00B06ABA" w:rsidP="00B06ABA">
            <w:pPr>
              <w:rPr>
                <w:rFonts w:ascii="Arial" w:hAnsi="Arial"/>
              </w:rPr>
            </w:pPr>
          </w:p>
        </w:tc>
        <w:tc>
          <w:tcPr>
            <w:tcW w:w="6338" w:type="dxa"/>
            <w:gridSpan w:val="5"/>
            <w:tcBorders>
              <w:right w:val="single" w:sz="12" w:space="0" w:color="000000"/>
            </w:tcBorders>
          </w:tcPr>
          <w:p w:rsidR="00B06ABA" w:rsidRDefault="00B06ABA" w:rsidP="00B06ABA">
            <w:pPr>
              <w:rPr>
                <w:rFonts w:ascii="Arial" w:hAnsi="Arial"/>
                <w:b/>
              </w:rPr>
            </w:pPr>
            <w:r>
              <w:rPr>
                <w:rFonts w:ascii="Arial" w:hAnsi="Arial"/>
                <w:b/>
              </w:rPr>
              <w:t>HOS201</w:t>
            </w:r>
          </w:p>
        </w:tc>
      </w:tr>
      <w:tr w:rsidR="00B06ABA">
        <w:trPr>
          <w:cantSplit/>
        </w:trPr>
        <w:tc>
          <w:tcPr>
            <w:tcW w:w="2518" w:type="dxa"/>
            <w:tcBorders>
              <w:left w:val="single" w:sz="12" w:space="0" w:color="000000"/>
            </w:tcBorders>
          </w:tcPr>
          <w:p w:rsidR="00B06ABA" w:rsidRPr="00FC69B1" w:rsidRDefault="00B06ABA" w:rsidP="00B06ABA">
            <w:pPr>
              <w:rPr>
                <w:rFonts w:ascii="Arial" w:hAnsi="Arial"/>
                <w:b/>
                <w:lang w:val="en-GB"/>
              </w:rPr>
            </w:pPr>
            <w:r>
              <w:rPr>
                <w:rFonts w:ascii="Arial" w:hAnsi="Arial"/>
                <w:b/>
                <w:lang w:val="en-GB"/>
              </w:rPr>
              <w:t>HOURS/WEEK:</w:t>
            </w:r>
          </w:p>
        </w:tc>
        <w:tc>
          <w:tcPr>
            <w:tcW w:w="6338" w:type="dxa"/>
            <w:gridSpan w:val="5"/>
            <w:tcBorders>
              <w:right w:val="single" w:sz="12" w:space="0" w:color="000000"/>
            </w:tcBorders>
          </w:tcPr>
          <w:p w:rsidR="00B06ABA" w:rsidRDefault="00B06ABA" w:rsidP="00B06ABA">
            <w:pPr>
              <w:rPr>
                <w:rFonts w:ascii="Arial" w:hAnsi="Arial"/>
                <w:b/>
              </w:rPr>
            </w:pPr>
            <w:r>
              <w:rPr>
                <w:rFonts w:ascii="Arial" w:hAnsi="Arial"/>
                <w:b/>
              </w:rPr>
              <w:t>3</w:t>
            </w:r>
          </w:p>
        </w:tc>
      </w:tr>
      <w:tr w:rsidR="00B06ABA">
        <w:trPr>
          <w:cantSplit/>
        </w:trPr>
        <w:tc>
          <w:tcPr>
            <w:tcW w:w="8856" w:type="dxa"/>
            <w:gridSpan w:val="6"/>
            <w:tcBorders>
              <w:left w:val="single" w:sz="12" w:space="0" w:color="000000"/>
              <w:right w:val="single" w:sz="12" w:space="0" w:color="000000"/>
            </w:tcBorders>
          </w:tcPr>
          <w:p w:rsidR="00DA57D5" w:rsidRDefault="00DA57D5" w:rsidP="00B06ABA">
            <w:pPr>
              <w:pStyle w:val="Heading2"/>
              <w:tabs>
                <w:tab w:val="center" w:pos="4560"/>
              </w:tabs>
              <w:rPr>
                <w:rFonts w:ascii="Arial" w:hAnsi="Arial"/>
              </w:rPr>
            </w:pPr>
          </w:p>
          <w:p w:rsidR="00B06ABA" w:rsidRDefault="00B06ABA" w:rsidP="00B06ABA">
            <w:pPr>
              <w:pStyle w:val="Heading2"/>
              <w:tabs>
                <w:tab w:val="center" w:pos="4560"/>
              </w:tabs>
              <w:rPr>
                <w:rFonts w:ascii="Arial" w:hAnsi="Arial"/>
              </w:rPr>
            </w:pPr>
            <w:r>
              <w:rPr>
                <w:rFonts w:ascii="Arial" w:hAnsi="Arial"/>
              </w:rPr>
              <w:t>Copyright ©201</w:t>
            </w:r>
            <w:r w:rsidR="00DA57D5">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06ABA" w:rsidRDefault="00B06ABA" w:rsidP="00B06AB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06ABA" w:rsidRDefault="00B06ABA" w:rsidP="00B06ABA">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B06ABA">
        <w:trPr>
          <w:cantSplit/>
        </w:trPr>
        <w:tc>
          <w:tcPr>
            <w:tcW w:w="8856" w:type="dxa"/>
            <w:gridSpan w:val="6"/>
            <w:tcBorders>
              <w:left w:val="single" w:sz="12" w:space="0" w:color="000000"/>
              <w:right w:val="single" w:sz="12" w:space="0" w:color="000000"/>
            </w:tcBorders>
          </w:tcPr>
          <w:p w:rsidR="00B06ABA" w:rsidRDefault="00B06ABA" w:rsidP="00B06ABA">
            <w:pPr>
              <w:pStyle w:val="Heading2"/>
              <w:tabs>
                <w:tab w:val="center" w:pos="4560"/>
              </w:tabs>
              <w:rPr>
                <w:rFonts w:ascii="Arial" w:hAnsi="Arial"/>
                <w:b w:val="0"/>
              </w:rPr>
            </w:pPr>
            <w:r>
              <w:rPr>
                <w:rFonts w:ascii="Arial" w:hAnsi="Arial"/>
                <w:b w:val="0"/>
                <w:i/>
              </w:rPr>
              <w:t>For additional information, please contact Penny Perrier, Chair</w:t>
            </w:r>
          </w:p>
        </w:tc>
      </w:tr>
      <w:tr w:rsidR="00B06ABA">
        <w:trPr>
          <w:cantSplit/>
          <w:trHeight w:val="270"/>
        </w:trPr>
        <w:tc>
          <w:tcPr>
            <w:tcW w:w="8856" w:type="dxa"/>
            <w:gridSpan w:val="6"/>
            <w:tcBorders>
              <w:left w:val="single" w:sz="12" w:space="0" w:color="000000"/>
              <w:right w:val="single" w:sz="12" w:space="0" w:color="000000"/>
            </w:tcBorders>
          </w:tcPr>
          <w:p w:rsidR="00B06ABA" w:rsidRDefault="00413883" w:rsidP="00B06ABA">
            <w:pPr>
              <w:tabs>
                <w:tab w:val="center" w:pos="4560"/>
              </w:tabs>
              <w:jc w:val="center"/>
              <w:rPr>
                <w:rFonts w:ascii="Arial" w:hAnsi="Arial"/>
                <w:i/>
                <w:lang w:val="en-GB"/>
              </w:rPr>
            </w:pPr>
            <w:r>
              <w:rPr>
                <w:rFonts w:ascii="Arial" w:hAnsi="Arial"/>
                <w:i/>
                <w:lang w:val="en-GB"/>
              </w:rPr>
              <w:t>School of Business</w:t>
            </w:r>
          </w:p>
        </w:tc>
      </w:tr>
      <w:tr w:rsidR="00B06ABA">
        <w:trPr>
          <w:cantSplit/>
          <w:trHeight w:val="1062"/>
        </w:trPr>
        <w:tc>
          <w:tcPr>
            <w:tcW w:w="8856" w:type="dxa"/>
            <w:gridSpan w:val="6"/>
            <w:tcBorders>
              <w:left w:val="single" w:sz="12" w:space="0" w:color="000000"/>
              <w:right w:val="single" w:sz="12" w:space="0" w:color="000000"/>
            </w:tcBorders>
          </w:tcPr>
          <w:p w:rsidR="00B06ABA" w:rsidRPr="00FC69B1" w:rsidRDefault="00B06ABA" w:rsidP="00B06ABA">
            <w:pPr>
              <w:tabs>
                <w:tab w:val="center" w:pos="4560"/>
              </w:tabs>
              <w:rPr>
                <w:rFonts w:ascii="Arial" w:hAnsi="Arial"/>
                <w:i/>
                <w:lang w:val="en-GB"/>
              </w:rPr>
            </w:pPr>
            <w:r>
              <w:rPr>
                <w:rFonts w:ascii="Arial" w:hAnsi="Arial"/>
                <w:i/>
                <w:lang w:val="en-GB"/>
              </w:rPr>
              <w:t xml:space="preserve">                                             (705) 759-2554, Ext. 2754</w:t>
            </w:r>
          </w:p>
        </w:tc>
      </w:tr>
      <w:tr w:rsidR="00B06ABA">
        <w:trPr>
          <w:cantSplit/>
          <w:trHeight w:val="140"/>
        </w:trPr>
        <w:tc>
          <w:tcPr>
            <w:tcW w:w="8856" w:type="dxa"/>
            <w:gridSpan w:val="6"/>
            <w:tcBorders>
              <w:left w:val="single" w:sz="12" w:space="0" w:color="000000"/>
              <w:bottom w:val="single" w:sz="12" w:space="0" w:color="000000"/>
              <w:right w:val="single" w:sz="12" w:space="0" w:color="000000"/>
            </w:tcBorders>
          </w:tcPr>
          <w:p w:rsidR="00B06ABA" w:rsidRDefault="00B06ABA" w:rsidP="00B06ABA">
            <w:pPr>
              <w:tabs>
                <w:tab w:val="center" w:pos="4560"/>
              </w:tabs>
              <w:rPr>
                <w:rFonts w:ascii="Arial" w:hAnsi="Arial"/>
                <w:i/>
                <w:lang w:val="en-GB"/>
              </w:rPr>
            </w:pPr>
          </w:p>
        </w:tc>
      </w:tr>
    </w:tbl>
    <w:tbl>
      <w:tblPr>
        <w:tblW w:w="0" w:type="auto"/>
        <w:tblLayout w:type="fixed"/>
        <w:tblLook w:val="0000"/>
      </w:tblPr>
      <w:tblGrid>
        <w:gridCol w:w="675"/>
        <w:gridCol w:w="8181"/>
      </w:tblGrid>
      <w:tr w:rsidR="00D21094">
        <w:tc>
          <w:tcPr>
            <w:tcW w:w="675" w:type="dxa"/>
          </w:tcPr>
          <w:p w:rsidR="00D21094" w:rsidRDefault="00D21094">
            <w:pPr>
              <w:rPr>
                <w:rFonts w:ascii="Arial" w:hAnsi="Arial"/>
                <w:b/>
              </w:rPr>
            </w:pPr>
            <w:r>
              <w:rPr>
                <w:rFonts w:ascii="Arial" w:hAnsi="Arial"/>
                <w:b/>
              </w:rPr>
              <w:lastRenderedPageBreak/>
              <w:t>I.</w:t>
            </w:r>
          </w:p>
        </w:tc>
        <w:tc>
          <w:tcPr>
            <w:tcW w:w="8181" w:type="dxa"/>
          </w:tcPr>
          <w:p w:rsidR="00D21094" w:rsidRDefault="00D21094">
            <w:pPr>
              <w:rPr>
                <w:rFonts w:ascii="Arial" w:hAnsi="Arial"/>
                <w:b/>
              </w:rPr>
            </w:pPr>
            <w:r>
              <w:rPr>
                <w:rFonts w:ascii="Arial" w:hAnsi="Arial"/>
                <w:b/>
              </w:rPr>
              <w:t>COURSE DESCRIPTION:</w:t>
            </w:r>
          </w:p>
          <w:p w:rsidR="00D21094" w:rsidRDefault="00D21094">
            <w:pPr>
              <w:rPr>
                <w:rFonts w:ascii="Arial" w:hAnsi="Arial" w:cs="Arial"/>
              </w:rPr>
            </w:pPr>
          </w:p>
          <w:p w:rsidR="00D21094" w:rsidRDefault="00D21094">
            <w:pPr>
              <w:rPr>
                <w:rFonts w:ascii="Arial" w:hAnsi="Arial" w:cs="Arial"/>
              </w:rPr>
            </w:pPr>
            <w:r>
              <w:rPr>
                <w:rFonts w:ascii="Arial" w:hAnsi="Arial" w:cs="Arial"/>
              </w:rPr>
              <w:t xml:space="preserve">The </w:t>
            </w:r>
            <w:r w:rsidR="004E2E98">
              <w:rPr>
                <w:rFonts w:ascii="Arial" w:hAnsi="Arial" w:cs="Arial"/>
              </w:rPr>
              <w:t xml:space="preserve">hotel and </w:t>
            </w:r>
            <w:r>
              <w:rPr>
                <w:rFonts w:ascii="Arial" w:hAnsi="Arial" w:cs="Arial"/>
              </w:rPr>
              <w:t>resort industry requires first-level supervisors who have the potential to satisfy the needs of a demanding industry.</w:t>
            </w:r>
            <w:r w:rsidR="004E2E98">
              <w:rPr>
                <w:rFonts w:ascii="Arial" w:hAnsi="Arial" w:cs="Arial"/>
              </w:rPr>
              <w:t xml:space="preserve">  This course meets one of the g</w:t>
            </w:r>
            <w:r>
              <w:rPr>
                <w:rFonts w:ascii="Arial" w:hAnsi="Arial" w:cs="Arial"/>
              </w:rPr>
              <w:t xml:space="preserve">reatest needs, a supervisor who possesses the skill sets to train people.  Training is critical to any business but particularly the </w:t>
            </w:r>
            <w:r w:rsidR="004E2E98">
              <w:rPr>
                <w:rFonts w:ascii="Arial" w:hAnsi="Arial" w:cs="Arial"/>
              </w:rPr>
              <w:t xml:space="preserve">hotel and </w:t>
            </w:r>
            <w:r>
              <w:rPr>
                <w:rFonts w:ascii="Arial" w:hAnsi="Arial" w:cs="Arial"/>
              </w:rPr>
              <w:t xml:space="preserve">resort environment because of its fluctuating staff requirements.  This course will provide students with the opportunity to develop training skills that will add to their professional portfolio and also </w:t>
            </w:r>
            <w:r w:rsidR="004E2E98">
              <w:rPr>
                <w:rFonts w:ascii="Arial" w:hAnsi="Arial" w:cs="Arial"/>
              </w:rPr>
              <w:t>increase awareness of the importance of training in the hotel and resort industry</w:t>
            </w:r>
            <w:r>
              <w:rPr>
                <w:rFonts w:ascii="Arial" w:hAnsi="Arial" w:cs="Arial"/>
              </w:rPr>
              <w:t>.</w:t>
            </w:r>
          </w:p>
          <w:p w:rsidR="00D21094" w:rsidRDefault="00D21094">
            <w:pPr>
              <w:rPr>
                <w:rFonts w:ascii="Arial" w:hAnsi="Arial"/>
              </w:rPr>
            </w:pPr>
          </w:p>
        </w:tc>
      </w:tr>
    </w:tbl>
    <w:p w:rsidR="00D21094" w:rsidRDefault="00D21094">
      <w:pPr>
        <w:rPr>
          <w:rFonts w:ascii="Arial" w:hAnsi="Arial"/>
        </w:rPr>
      </w:pPr>
    </w:p>
    <w:tbl>
      <w:tblPr>
        <w:tblW w:w="0" w:type="auto"/>
        <w:tblLayout w:type="fixed"/>
        <w:tblLook w:val="0000"/>
      </w:tblPr>
      <w:tblGrid>
        <w:gridCol w:w="675"/>
        <w:gridCol w:w="567"/>
        <w:gridCol w:w="7614"/>
      </w:tblGrid>
      <w:tr w:rsidR="00D21094">
        <w:trPr>
          <w:cantSplit/>
        </w:trPr>
        <w:tc>
          <w:tcPr>
            <w:tcW w:w="675" w:type="dxa"/>
          </w:tcPr>
          <w:p w:rsidR="00D21094" w:rsidRDefault="00D21094">
            <w:pPr>
              <w:rPr>
                <w:rFonts w:ascii="Arial" w:hAnsi="Arial"/>
                <w:b/>
              </w:rPr>
            </w:pPr>
            <w:r>
              <w:rPr>
                <w:rFonts w:ascii="Arial" w:hAnsi="Arial"/>
                <w:b/>
              </w:rPr>
              <w:t>II.</w:t>
            </w:r>
          </w:p>
        </w:tc>
        <w:tc>
          <w:tcPr>
            <w:tcW w:w="8181" w:type="dxa"/>
            <w:gridSpan w:val="2"/>
          </w:tcPr>
          <w:p w:rsidR="00D21094" w:rsidRDefault="00D21094">
            <w:pPr>
              <w:rPr>
                <w:rFonts w:ascii="Arial" w:hAnsi="Arial"/>
                <w:b/>
              </w:rPr>
            </w:pPr>
            <w:r>
              <w:rPr>
                <w:rFonts w:ascii="Arial" w:hAnsi="Arial"/>
                <w:b/>
              </w:rPr>
              <w:t>LEARNING OUTCOMES AND ELEMENTS OF THE PERFORMANCE:</w:t>
            </w:r>
          </w:p>
          <w:p w:rsidR="00D21094" w:rsidRDefault="00D21094">
            <w:pPr>
              <w:rPr>
                <w:rFonts w:ascii="Arial" w:hAnsi="Arial"/>
              </w:rPr>
            </w:pPr>
          </w:p>
        </w:tc>
      </w:tr>
      <w:tr w:rsidR="00D21094">
        <w:trPr>
          <w:cantSplit/>
        </w:trPr>
        <w:tc>
          <w:tcPr>
            <w:tcW w:w="675" w:type="dxa"/>
          </w:tcPr>
          <w:p w:rsidR="00D21094" w:rsidRDefault="00D21094">
            <w:pPr>
              <w:rPr>
                <w:rFonts w:ascii="Arial" w:hAnsi="Arial"/>
              </w:rPr>
            </w:pPr>
          </w:p>
        </w:tc>
        <w:tc>
          <w:tcPr>
            <w:tcW w:w="8181" w:type="dxa"/>
            <w:gridSpan w:val="2"/>
          </w:tcPr>
          <w:p w:rsidR="00D21094" w:rsidRDefault="00D21094">
            <w:pPr>
              <w:rPr>
                <w:rFonts w:ascii="Arial" w:hAnsi="Arial"/>
              </w:rPr>
            </w:pPr>
            <w:r>
              <w:rPr>
                <w:rFonts w:ascii="Arial" w:hAnsi="Arial"/>
              </w:rPr>
              <w:t>Upon successful completion of this course, the student will demonstrate the ability to:</w:t>
            </w:r>
          </w:p>
        </w:tc>
      </w:tr>
      <w:tr w:rsidR="00D21094">
        <w:tc>
          <w:tcPr>
            <w:tcW w:w="675" w:type="dxa"/>
          </w:tcPr>
          <w:p w:rsidR="00D21094" w:rsidRDefault="00D21094">
            <w:pPr>
              <w:rPr>
                <w:rFonts w:ascii="Arial" w:hAnsi="Arial"/>
              </w:rPr>
            </w:pPr>
          </w:p>
        </w:tc>
        <w:tc>
          <w:tcPr>
            <w:tcW w:w="567" w:type="dxa"/>
          </w:tcPr>
          <w:p w:rsidR="00D21094" w:rsidRDefault="00D21094">
            <w:pPr>
              <w:rPr>
                <w:rFonts w:ascii="Arial" w:hAnsi="Arial"/>
              </w:rPr>
            </w:pPr>
            <w:r>
              <w:rPr>
                <w:rFonts w:ascii="Arial" w:hAnsi="Arial"/>
              </w:rPr>
              <w:t>1.</w:t>
            </w:r>
          </w:p>
        </w:tc>
        <w:tc>
          <w:tcPr>
            <w:tcW w:w="7614" w:type="dxa"/>
          </w:tcPr>
          <w:p w:rsidR="00D21094" w:rsidRDefault="00D21094">
            <w:pPr>
              <w:rPr>
                <w:rFonts w:ascii="Arial" w:hAnsi="Arial" w:cs="Arial"/>
              </w:rPr>
            </w:pPr>
            <w:r>
              <w:rPr>
                <w:rFonts w:ascii="Arial" w:hAnsi="Arial" w:cs="Arial"/>
              </w:rPr>
              <w:t>Demonstrate an understanding of the principles of adult education.</w:t>
            </w:r>
          </w:p>
          <w:p w:rsidR="00D21094" w:rsidRDefault="00D21094">
            <w:pPr>
              <w:rPr>
                <w:rFonts w:ascii="Arial" w:hAnsi="Arial"/>
              </w:rPr>
            </w:pPr>
          </w:p>
        </w:tc>
      </w:tr>
      <w:tr w:rsidR="00D21094">
        <w:trPr>
          <w:trHeight w:val="2208"/>
        </w:trPr>
        <w:tc>
          <w:tcPr>
            <w:tcW w:w="675" w:type="dxa"/>
          </w:tcPr>
          <w:p w:rsidR="00D21094" w:rsidRDefault="00D21094">
            <w:pPr>
              <w:rPr>
                <w:rFonts w:ascii="Arial" w:hAnsi="Arial"/>
              </w:rPr>
            </w:pPr>
          </w:p>
        </w:tc>
        <w:tc>
          <w:tcPr>
            <w:tcW w:w="567" w:type="dxa"/>
          </w:tcPr>
          <w:p w:rsidR="00D21094" w:rsidRDefault="00D21094">
            <w:pPr>
              <w:rPr>
                <w:rFonts w:ascii="Arial" w:hAnsi="Arial"/>
              </w:rPr>
            </w:pPr>
          </w:p>
        </w:tc>
        <w:tc>
          <w:tcPr>
            <w:tcW w:w="7614" w:type="dxa"/>
          </w:tcPr>
          <w:p w:rsidR="00D21094" w:rsidRDefault="00D21094">
            <w:pPr>
              <w:rPr>
                <w:rFonts w:ascii="Arial" w:hAnsi="Arial"/>
                <w:u w:val="single"/>
              </w:rPr>
            </w:pPr>
            <w:r>
              <w:rPr>
                <w:rFonts w:ascii="Arial" w:hAnsi="Arial"/>
                <w:u w:val="single"/>
              </w:rPr>
              <w:t>Potential Elements of the Performance:</w:t>
            </w:r>
          </w:p>
          <w:p w:rsidR="00D21094" w:rsidRDefault="00D21094">
            <w:pPr>
              <w:rPr>
                <w:rFonts w:ascii="Arial" w:hAnsi="Arial"/>
              </w:rPr>
            </w:pPr>
          </w:p>
          <w:p w:rsidR="00D21094" w:rsidRDefault="00D21094">
            <w:pPr>
              <w:numPr>
                <w:ilvl w:val="0"/>
                <w:numId w:val="9"/>
              </w:numPr>
              <w:rPr>
                <w:rFonts w:ascii="Arial" w:hAnsi="Arial"/>
              </w:rPr>
            </w:pPr>
            <w:r>
              <w:rPr>
                <w:rFonts w:ascii="Arial" w:hAnsi="Arial"/>
              </w:rPr>
              <w:t>Complete an assessment of your own learning style</w:t>
            </w:r>
          </w:p>
          <w:p w:rsidR="00D21094" w:rsidRDefault="00D21094">
            <w:pPr>
              <w:numPr>
                <w:ilvl w:val="0"/>
                <w:numId w:val="9"/>
              </w:numPr>
              <w:rPr>
                <w:rFonts w:ascii="Arial" w:hAnsi="Arial"/>
              </w:rPr>
            </w:pPr>
            <w:r>
              <w:rPr>
                <w:rFonts w:ascii="Arial" w:hAnsi="Arial"/>
              </w:rPr>
              <w:t>Identify and explain the 10 principles of adult learning</w:t>
            </w:r>
          </w:p>
          <w:p w:rsidR="00D21094" w:rsidRDefault="00D21094">
            <w:pPr>
              <w:rPr>
                <w:rFonts w:ascii="Arial" w:hAnsi="Arial"/>
              </w:rPr>
            </w:pPr>
          </w:p>
          <w:p w:rsidR="00D21094" w:rsidRDefault="00D21094">
            <w:pPr>
              <w:rPr>
                <w:rFonts w:ascii="Arial" w:hAnsi="Arial"/>
              </w:rPr>
            </w:pPr>
            <w:r>
              <w:rPr>
                <w:rFonts w:ascii="Arial" w:hAnsi="Arial"/>
              </w:rPr>
              <w:t>This learning outcome will constitute approximately 5% of the final mark.</w:t>
            </w:r>
          </w:p>
          <w:p w:rsidR="00D21094" w:rsidRDefault="00D21094">
            <w:pPr>
              <w:rPr>
                <w:rFonts w:ascii="Arial" w:hAnsi="Arial"/>
              </w:rPr>
            </w:pPr>
          </w:p>
        </w:tc>
      </w:tr>
      <w:tr w:rsidR="00D21094">
        <w:tc>
          <w:tcPr>
            <w:tcW w:w="675" w:type="dxa"/>
          </w:tcPr>
          <w:p w:rsidR="00D21094" w:rsidRDefault="00D21094">
            <w:pPr>
              <w:rPr>
                <w:rFonts w:ascii="Arial" w:hAnsi="Arial"/>
              </w:rPr>
            </w:pPr>
          </w:p>
        </w:tc>
        <w:tc>
          <w:tcPr>
            <w:tcW w:w="567" w:type="dxa"/>
          </w:tcPr>
          <w:p w:rsidR="00D21094" w:rsidRDefault="00D21094">
            <w:pPr>
              <w:rPr>
                <w:rFonts w:ascii="Arial" w:hAnsi="Arial"/>
              </w:rPr>
            </w:pPr>
            <w:r>
              <w:rPr>
                <w:rFonts w:ascii="Arial" w:hAnsi="Arial"/>
              </w:rPr>
              <w:t>2.</w:t>
            </w:r>
          </w:p>
        </w:tc>
        <w:tc>
          <w:tcPr>
            <w:tcW w:w="7614" w:type="dxa"/>
          </w:tcPr>
          <w:p w:rsidR="00D21094" w:rsidRDefault="00D21094">
            <w:pPr>
              <w:rPr>
                <w:rFonts w:ascii="Arial" w:hAnsi="Arial" w:cs="Arial"/>
              </w:rPr>
            </w:pPr>
            <w:r>
              <w:rPr>
                <w:rFonts w:ascii="Arial" w:hAnsi="Arial" w:cs="Arial"/>
              </w:rPr>
              <w:t>Identify and explain the format for a standard training module.</w:t>
            </w:r>
          </w:p>
          <w:p w:rsidR="00D21094" w:rsidRPr="00D23F23" w:rsidRDefault="00D21094">
            <w:pPr>
              <w:rPr>
                <w:rFonts w:ascii="Arial" w:hAnsi="Arial" w:cs="Arial"/>
              </w:rPr>
            </w:pPr>
          </w:p>
        </w:tc>
      </w:tr>
      <w:tr w:rsidR="00D21094">
        <w:tc>
          <w:tcPr>
            <w:tcW w:w="675" w:type="dxa"/>
          </w:tcPr>
          <w:p w:rsidR="00D21094" w:rsidRDefault="00D21094">
            <w:pPr>
              <w:rPr>
                <w:rFonts w:ascii="Arial" w:hAnsi="Arial"/>
              </w:rPr>
            </w:pPr>
          </w:p>
        </w:tc>
        <w:tc>
          <w:tcPr>
            <w:tcW w:w="567" w:type="dxa"/>
          </w:tcPr>
          <w:p w:rsidR="00D21094" w:rsidRDefault="00D21094">
            <w:pPr>
              <w:rPr>
                <w:rFonts w:ascii="Arial" w:hAnsi="Arial"/>
              </w:rPr>
            </w:pPr>
          </w:p>
        </w:tc>
        <w:tc>
          <w:tcPr>
            <w:tcW w:w="7614" w:type="dxa"/>
          </w:tcPr>
          <w:p w:rsidR="00D21094" w:rsidRDefault="00D21094">
            <w:pPr>
              <w:rPr>
                <w:rFonts w:ascii="Arial" w:hAnsi="Arial"/>
              </w:rPr>
            </w:pPr>
            <w:r>
              <w:rPr>
                <w:rFonts w:ascii="Arial" w:hAnsi="Arial"/>
                <w:u w:val="single"/>
              </w:rPr>
              <w:t>Potential Elements of the Performance</w:t>
            </w:r>
            <w:r>
              <w:rPr>
                <w:rFonts w:ascii="Arial" w:hAnsi="Arial"/>
              </w:rPr>
              <w:t>:</w:t>
            </w:r>
          </w:p>
          <w:p w:rsidR="00D21094" w:rsidRDefault="00D21094">
            <w:pPr>
              <w:rPr>
                <w:rFonts w:ascii="Arial" w:hAnsi="Arial"/>
              </w:rPr>
            </w:pPr>
          </w:p>
          <w:p w:rsidR="00D21094" w:rsidRDefault="00D21094">
            <w:pPr>
              <w:numPr>
                <w:ilvl w:val="0"/>
                <w:numId w:val="10"/>
              </w:numPr>
              <w:rPr>
                <w:rFonts w:ascii="Arial" w:hAnsi="Arial"/>
              </w:rPr>
            </w:pPr>
            <w:r>
              <w:rPr>
                <w:rFonts w:ascii="Arial" w:hAnsi="Arial"/>
              </w:rPr>
              <w:t>Explain the importance of determining the learning outcomes for the training module through completion of a needs analysis and topic analysis</w:t>
            </w:r>
          </w:p>
          <w:p w:rsidR="00D21094" w:rsidRDefault="00D21094">
            <w:pPr>
              <w:numPr>
                <w:ilvl w:val="0"/>
                <w:numId w:val="10"/>
              </w:numPr>
              <w:rPr>
                <w:rFonts w:ascii="Arial" w:hAnsi="Arial"/>
              </w:rPr>
            </w:pPr>
            <w:r>
              <w:rPr>
                <w:rFonts w:ascii="Arial" w:hAnsi="Arial"/>
              </w:rPr>
              <w:t>Discuss the importance of sequencing topics and resource material</w:t>
            </w:r>
          </w:p>
          <w:p w:rsidR="00D21094" w:rsidRDefault="00D21094">
            <w:pPr>
              <w:numPr>
                <w:ilvl w:val="0"/>
                <w:numId w:val="10"/>
              </w:numPr>
              <w:rPr>
                <w:rFonts w:ascii="Arial" w:hAnsi="Arial"/>
              </w:rPr>
            </w:pPr>
            <w:r>
              <w:rPr>
                <w:rFonts w:ascii="Arial" w:hAnsi="Arial"/>
              </w:rPr>
              <w:t>Explain the role of the trainer (facilitator)</w:t>
            </w:r>
          </w:p>
          <w:p w:rsidR="00D21094" w:rsidRDefault="00D21094">
            <w:pPr>
              <w:numPr>
                <w:ilvl w:val="0"/>
                <w:numId w:val="10"/>
              </w:numPr>
              <w:rPr>
                <w:rFonts w:ascii="Arial" w:hAnsi="Arial"/>
              </w:rPr>
            </w:pPr>
            <w:r>
              <w:rPr>
                <w:rFonts w:ascii="Arial" w:hAnsi="Arial"/>
              </w:rPr>
              <w:t xml:space="preserve">Identify and explain the standard teaching strategies;  lecture, group discussions, individual exercises, demonstrations, questions and answers, circle response, role plays, simulation, case studies, presentations, icebreakers, brainstorming, guest speakers and field trips  </w:t>
            </w:r>
          </w:p>
          <w:p w:rsidR="00D21094" w:rsidRDefault="00D21094">
            <w:pPr>
              <w:numPr>
                <w:ilvl w:val="0"/>
                <w:numId w:val="10"/>
              </w:numPr>
              <w:rPr>
                <w:rFonts w:ascii="Arial" w:hAnsi="Arial"/>
              </w:rPr>
            </w:pPr>
            <w:r>
              <w:rPr>
                <w:rFonts w:ascii="Arial" w:hAnsi="Arial"/>
              </w:rPr>
              <w:t>Identify methods of encouraging participation</w:t>
            </w:r>
          </w:p>
          <w:p w:rsidR="00D21094" w:rsidRDefault="00D21094">
            <w:pPr>
              <w:numPr>
                <w:ilvl w:val="0"/>
                <w:numId w:val="10"/>
              </w:numPr>
              <w:rPr>
                <w:rFonts w:ascii="Arial" w:hAnsi="Arial"/>
              </w:rPr>
            </w:pPr>
            <w:r>
              <w:rPr>
                <w:rFonts w:ascii="Arial" w:hAnsi="Arial"/>
              </w:rPr>
              <w:t xml:space="preserve">Outline the methods used to evaluate the training session </w:t>
            </w:r>
          </w:p>
          <w:p w:rsidR="00D21094" w:rsidRDefault="00D21094">
            <w:pPr>
              <w:rPr>
                <w:rFonts w:ascii="Arial" w:hAnsi="Arial"/>
              </w:rPr>
            </w:pPr>
          </w:p>
          <w:p w:rsidR="00D21094" w:rsidRDefault="00D21094">
            <w:pPr>
              <w:rPr>
                <w:rFonts w:ascii="Arial" w:hAnsi="Arial"/>
              </w:rPr>
            </w:pPr>
            <w:r>
              <w:rPr>
                <w:rFonts w:ascii="Arial" w:hAnsi="Arial"/>
              </w:rPr>
              <w:t>This learning outcome will constitute approximately 15% of the final mark.</w:t>
            </w:r>
          </w:p>
        </w:tc>
      </w:tr>
      <w:tr w:rsidR="00D21094">
        <w:tc>
          <w:tcPr>
            <w:tcW w:w="675" w:type="dxa"/>
          </w:tcPr>
          <w:p w:rsidR="00D21094" w:rsidRDefault="00D21094">
            <w:pPr>
              <w:rPr>
                <w:rFonts w:ascii="Arial" w:hAnsi="Arial"/>
              </w:rPr>
            </w:pPr>
          </w:p>
        </w:tc>
        <w:tc>
          <w:tcPr>
            <w:tcW w:w="567" w:type="dxa"/>
          </w:tcPr>
          <w:p w:rsidR="00D21094" w:rsidRDefault="004E2E98">
            <w:pPr>
              <w:rPr>
                <w:rFonts w:ascii="Arial" w:hAnsi="Arial"/>
              </w:rPr>
            </w:pPr>
            <w:r>
              <w:rPr>
                <w:rFonts w:ascii="Arial" w:hAnsi="Arial"/>
              </w:rPr>
              <w:t>3</w:t>
            </w:r>
            <w:r w:rsidR="00D21094">
              <w:rPr>
                <w:rFonts w:ascii="Arial" w:hAnsi="Arial"/>
              </w:rPr>
              <w:t>.</w:t>
            </w:r>
          </w:p>
        </w:tc>
        <w:tc>
          <w:tcPr>
            <w:tcW w:w="7614" w:type="dxa"/>
          </w:tcPr>
          <w:p w:rsidR="00D21094" w:rsidRPr="00D23F23" w:rsidRDefault="00D21094">
            <w:pPr>
              <w:rPr>
                <w:rFonts w:ascii="Arial" w:hAnsi="Arial" w:cs="Arial"/>
              </w:rPr>
            </w:pPr>
            <w:r>
              <w:rPr>
                <w:rFonts w:ascii="Arial" w:hAnsi="Arial" w:cs="Arial"/>
              </w:rPr>
              <w:t xml:space="preserve">Develop a training module for a specific area of </w:t>
            </w:r>
            <w:r w:rsidR="00C22248">
              <w:rPr>
                <w:rFonts w:ascii="Arial" w:hAnsi="Arial" w:cs="Arial"/>
              </w:rPr>
              <w:t xml:space="preserve">a hotel and/or </w:t>
            </w:r>
            <w:r>
              <w:rPr>
                <w:rFonts w:ascii="Arial" w:hAnsi="Arial" w:cs="Arial"/>
              </w:rPr>
              <w:t>resor</w:t>
            </w:r>
            <w:r w:rsidR="00C22248">
              <w:rPr>
                <w:rFonts w:ascii="Arial" w:hAnsi="Arial" w:cs="Arial"/>
              </w:rPr>
              <w:t>t operation</w:t>
            </w:r>
            <w:r>
              <w:rPr>
                <w:rFonts w:ascii="Arial" w:hAnsi="Arial" w:cs="Arial"/>
              </w:rPr>
              <w:t>.</w:t>
            </w:r>
          </w:p>
        </w:tc>
      </w:tr>
      <w:tr w:rsidR="00D21094">
        <w:tc>
          <w:tcPr>
            <w:tcW w:w="675" w:type="dxa"/>
          </w:tcPr>
          <w:p w:rsidR="00D21094" w:rsidRDefault="00D21094">
            <w:pPr>
              <w:rPr>
                <w:rFonts w:ascii="Arial" w:hAnsi="Arial"/>
              </w:rPr>
            </w:pPr>
          </w:p>
        </w:tc>
        <w:tc>
          <w:tcPr>
            <w:tcW w:w="567" w:type="dxa"/>
          </w:tcPr>
          <w:p w:rsidR="00D21094" w:rsidRDefault="00D21094">
            <w:pPr>
              <w:rPr>
                <w:rFonts w:ascii="Arial" w:hAnsi="Arial"/>
              </w:rPr>
            </w:pPr>
          </w:p>
        </w:tc>
        <w:tc>
          <w:tcPr>
            <w:tcW w:w="7614" w:type="dxa"/>
          </w:tcPr>
          <w:p w:rsidR="00D21094" w:rsidRDefault="00D21094">
            <w:pPr>
              <w:rPr>
                <w:rFonts w:ascii="Arial" w:hAnsi="Arial"/>
                <w:u w:val="single"/>
              </w:rPr>
            </w:pPr>
          </w:p>
          <w:p w:rsidR="00D21094" w:rsidRDefault="00D21094">
            <w:pPr>
              <w:rPr>
                <w:rFonts w:ascii="Arial" w:hAnsi="Arial"/>
              </w:rPr>
            </w:pPr>
            <w:r>
              <w:rPr>
                <w:rFonts w:ascii="Arial" w:hAnsi="Arial"/>
                <w:u w:val="single"/>
              </w:rPr>
              <w:t>Potential Elements of the Performance</w:t>
            </w:r>
            <w:r>
              <w:rPr>
                <w:rFonts w:ascii="Arial" w:hAnsi="Arial"/>
              </w:rPr>
              <w:t>:</w:t>
            </w:r>
          </w:p>
          <w:p w:rsidR="00D21094" w:rsidRDefault="00D21094">
            <w:pPr>
              <w:rPr>
                <w:rFonts w:ascii="Arial" w:hAnsi="Arial"/>
              </w:rPr>
            </w:pPr>
          </w:p>
          <w:p w:rsidR="00D21094" w:rsidRDefault="00D21094">
            <w:pPr>
              <w:numPr>
                <w:ilvl w:val="0"/>
                <w:numId w:val="6"/>
              </w:numPr>
              <w:rPr>
                <w:rFonts w:ascii="Arial" w:hAnsi="Arial"/>
              </w:rPr>
            </w:pPr>
            <w:r>
              <w:rPr>
                <w:rFonts w:ascii="Arial" w:hAnsi="Arial"/>
              </w:rPr>
              <w:t xml:space="preserve">Select two </w:t>
            </w:r>
            <w:r w:rsidR="00C22248">
              <w:rPr>
                <w:rFonts w:ascii="Arial" w:hAnsi="Arial"/>
              </w:rPr>
              <w:t xml:space="preserve">specific </w:t>
            </w:r>
            <w:r>
              <w:rPr>
                <w:rFonts w:ascii="Arial" w:hAnsi="Arial"/>
              </w:rPr>
              <w:t>training topics</w:t>
            </w:r>
          </w:p>
          <w:p w:rsidR="00D21094" w:rsidRDefault="00D21094">
            <w:pPr>
              <w:numPr>
                <w:ilvl w:val="0"/>
                <w:numId w:val="6"/>
              </w:numPr>
              <w:rPr>
                <w:rFonts w:ascii="Arial" w:hAnsi="Arial"/>
              </w:rPr>
            </w:pPr>
            <w:r>
              <w:rPr>
                <w:rFonts w:ascii="Arial" w:hAnsi="Arial"/>
              </w:rPr>
              <w:t xml:space="preserve">Follow the standardized training format  </w:t>
            </w:r>
          </w:p>
          <w:p w:rsidR="00D21094" w:rsidRDefault="00D21094">
            <w:pPr>
              <w:numPr>
                <w:ilvl w:val="0"/>
                <w:numId w:val="6"/>
              </w:numPr>
              <w:rPr>
                <w:rFonts w:ascii="Arial" w:hAnsi="Arial"/>
              </w:rPr>
            </w:pPr>
            <w:r>
              <w:rPr>
                <w:rFonts w:ascii="Arial" w:hAnsi="Arial"/>
              </w:rPr>
              <w:t>Develop a training module on the chosen topic using your knowledge of curriculum development and delivery</w:t>
            </w:r>
          </w:p>
          <w:p w:rsidR="00D21094" w:rsidRDefault="00C22248">
            <w:pPr>
              <w:numPr>
                <w:ilvl w:val="0"/>
                <w:numId w:val="6"/>
              </w:numPr>
              <w:rPr>
                <w:rFonts w:ascii="Arial" w:hAnsi="Arial"/>
              </w:rPr>
            </w:pPr>
            <w:r>
              <w:rPr>
                <w:rFonts w:ascii="Arial" w:hAnsi="Arial"/>
              </w:rPr>
              <w:t>Use</w:t>
            </w:r>
            <w:r w:rsidR="00D21094">
              <w:rPr>
                <w:rFonts w:ascii="Arial" w:hAnsi="Arial"/>
              </w:rPr>
              <w:t xml:space="preserve"> a questionnaire to capture student feedback</w:t>
            </w:r>
          </w:p>
          <w:p w:rsidR="00D21094" w:rsidRDefault="00D21094">
            <w:pPr>
              <w:rPr>
                <w:rFonts w:ascii="Arial" w:hAnsi="Arial"/>
              </w:rPr>
            </w:pPr>
          </w:p>
          <w:p w:rsidR="00D21094" w:rsidRDefault="00D21094">
            <w:pPr>
              <w:rPr>
                <w:rFonts w:ascii="Arial" w:hAnsi="Arial"/>
              </w:rPr>
            </w:pPr>
            <w:r>
              <w:rPr>
                <w:rFonts w:ascii="Arial" w:hAnsi="Arial"/>
              </w:rPr>
              <w:t>This learning outcome will constitute approximately 40% of the final mark.</w:t>
            </w:r>
          </w:p>
          <w:p w:rsidR="00D21094" w:rsidRDefault="00D21094">
            <w:pPr>
              <w:rPr>
                <w:rFonts w:ascii="Arial" w:hAnsi="Arial"/>
              </w:rPr>
            </w:pPr>
          </w:p>
        </w:tc>
      </w:tr>
      <w:tr w:rsidR="00D21094">
        <w:tc>
          <w:tcPr>
            <w:tcW w:w="675" w:type="dxa"/>
          </w:tcPr>
          <w:p w:rsidR="00D21094" w:rsidRDefault="00D21094">
            <w:pPr>
              <w:rPr>
                <w:rFonts w:ascii="Arial" w:hAnsi="Arial"/>
              </w:rPr>
            </w:pPr>
          </w:p>
        </w:tc>
        <w:tc>
          <w:tcPr>
            <w:tcW w:w="567" w:type="dxa"/>
          </w:tcPr>
          <w:p w:rsidR="00D21094" w:rsidRDefault="004E2E98">
            <w:pPr>
              <w:rPr>
                <w:rFonts w:ascii="Arial" w:hAnsi="Arial"/>
              </w:rPr>
            </w:pPr>
            <w:r>
              <w:rPr>
                <w:rFonts w:ascii="Arial" w:hAnsi="Arial"/>
              </w:rPr>
              <w:t>4</w:t>
            </w:r>
            <w:r w:rsidR="00D21094">
              <w:rPr>
                <w:rFonts w:ascii="Arial" w:hAnsi="Arial"/>
              </w:rPr>
              <w:t>.</w:t>
            </w:r>
          </w:p>
        </w:tc>
        <w:tc>
          <w:tcPr>
            <w:tcW w:w="7614" w:type="dxa"/>
          </w:tcPr>
          <w:p w:rsidR="00D21094" w:rsidRPr="00D23F23" w:rsidRDefault="00D21094">
            <w:pPr>
              <w:rPr>
                <w:rFonts w:ascii="Arial" w:hAnsi="Arial" w:cs="Arial"/>
              </w:rPr>
            </w:pPr>
            <w:r>
              <w:rPr>
                <w:rFonts w:ascii="Arial" w:hAnsi="Arial" w:cs="Arial"/>
              </w:rPr>
              <w:t>Plan, organize and run a small training workshop.</w:t>
            </w:r>
          </w:p>
        </w:tc>
      </w:tr>
      <w:tr w:rsidR="00D21094">
        <w:tc>
          <w:tcPr>
            <w:tcW w:w="675" w:type="dxa"/>
          </w:tcPr>
          <w:p w:rsidR="00D21094" w:rsidRDefault="00D21094">
            <w:pPr>
              <w:rPr>
                <w:rFonts w:ascii="Arial" w:hAnsi="Arial"/>
              </w:rPr>
            </w:pPr>
          </w:p>
        </w:tc>
        <w:tc>
          <w:tcPr>
            <w:tcW w:w="567" w:type="dxa"/>
          </w:tcPr>
          <w:p w:rsidR="00D21094" w:rsidRDefault="00D21094">
            <w:pPr>
              <w:rPr>
                <w:rFonts w:ascii="Arial" w:hAnsi="Arial"/>
              </w:rPr>
            </w:pPr>
          </w:p>
        </w:tc>
        <w:tc>
          <w:tcPr>
            <w:tcW w:w="7614" w:type="dxa"/>
          </w:tcPr>
          <w:p w:rsidR="00D21094" w:rsidRDefault="00D21094">
            <w:pPr>
              <w:rPr>
                <w:rFonts w:ascii="Arial" w:hAnsi="Arial"/>
                <w:u w:val="single"/>
              </w:rPr>
            </w:pPr>
          </w:p>
          <w:p w:rsidR="00D21094" w:rsidRDefault="00D21094">
            <w:pPr>
              <w:rPr>
                <w:rFonts w:ascii="Arial" w:hAnsi="Arial"/>
              </w:rPr>
            </w:pPr>
            <w:r>
              <w:rPr>
                <w:rFonts w:ascii="Arial" w:hAnsi="Arial"/>
                <w:u w:val="single"/>
              </w:rPr>
              <w:t>Potential Elements of the Performance</w:t>
            </w:r>
            <w:r>
              <w:rPr>
                <w:rFonts w:ascii="Arial" w:hAnsi="Arial"/>
              </w:rPr>
              <w:t>:</w:t>
            </w:r>
          </w:p>
          <w:p w:rsidR="00D21094" w:rsidRDefault="00D21094">
            <w:pPr>
              <w:rPr>
                <w:rFonts w:ascii="Arial" w:hAnsi="Arial"/>
              </w:rPr>
            </w:pPr>
          </w:p>
          <w:p w:rsidR="00D21094" w:rsidRDefault="00D21094">
            <w:pPr>
              <w:numPr>
                <w:ilvl w:val="0"/>
                <w:numId w:val="7"/>
              </w:numPr>
              <w:rPr>
                <w:rFonts w:ascii="Arial" w:hAnsi="Arial"/>
              </w:rPr>
            </w:pPr>
            <w:r>
              <w:rPr>
                <w:rFonts w:ascii="Arial" w:hAnsi="Arial"/>
              </w:rPr>
              <w:t>Determine the date, time and room for the training session</w:t>
            </w:r>
          </w:p>
          <w:p w:rsidR="00D21094" w:rsidRDefault="00D21094">
            <w:pPr>
              <w:numPr>
                <w:ilvl w:val="0"/>
                <w:numId w:val="7"/>
              </w:numPr>
              <w:rPr>
                <w:rFonts w:ascii="Arial" w:hAnsi="Arial"/>
              </w:rPr>
            </w:pPr>
            <w:r>
              <w:rPr>
                <w:rFonts w:ascii="Arial" w:hAnsi="Arial"/>
              </w:rPr>
              <w:t>Prepare training material for your participants</w:t>
            </w:r>
          </w:p>
          <w:p w:rsidR="00D21094" w:rsidRDefault="00D21094">
            <w:pPr>
              <w:numPr>
                <w:ilvl w:val="0"/>
                <w:numId w:val="7"/>
              </w:numPr>
              <w:rPr>
                <w:rFonts w:ascii="Arial" w:hAnsi="Arial"/>
              </w:rPr>
            </w:pPr>
            <w:r>
              <w:rPr>
                <w:rFonts w:ascii="Arial" w:hAnsi="Arial"/>
              </w:rPr>
              <w:t>Set up your training room in advance</w:t>
            </w:r>
          </w:p>
          <w:p w:rsidR="00D21094" w:rsidRDefault="00D21094">
            <w:pPr>
              <w:numPr>
                <w:ilvl w:val="0"/>
                <w:numId w:val="7"/>
              </w:numPr>
              <w:rPr>
                <w:rFonts w:ascii="Arial" w:hAnsi="Arial"/>
              </w:rPr>
            </w:pPr>
            <w:r>
              <w:rPr>
                <w:rFonts w:ascii="Arial" w:hAnsi="Arial"/>
              </w:rPr>
              <w:t>Run your training workshop</w:t>
            </w:r>
          </w:p>
          <w:p w:rsidR="00D21094" w:rsidRDefault="00D21094">
            <w:pPr>
              <w:numPr>
                <w:ilvl w:val="0"/>
                <w:numId w:val="7"/>
              </w:numPr>
              <w:rPr>
                <w:rFonts w:ascii="Arial" w:hAnsi="Arial"/>
              </w:rPr>
            </w:pPr>
            <w:r>
              <w:rPr>
                <w:rFonts w:ascii="Arial" w:hAnsi="Arial"/>
              </w:rPr>
              <w:t>Have each student complete the peer evaluation form in order to evaluate the workshop from a customer perspective</w:t>
            </w:r>
          </w:p>
          <w:p w:rsidR="00D21094" w:rsidRDefault="00D21094">
            <w:pPr>
              <w:numPr>
                <w:ilvl w:val="0"/>
                <w:numId w:val="7"/>
              </w:numPr>
              <w:rPr>
                <w:rFonts w:ascii="Arial" w:hAnsi="Arial"/>
              </w:rPr>
            </w:pPr>
            <w:r>
              <w:rPr>
                <w:rFonts w:ascii="Arial" w:hAnsi="Arial"/>
              </w:rPr>
              <w:t>Conduct a post-meeting review to evaluate the success of the training workshop</w:t>
            </w:r>
          </w:p>
          <w:p w:rsidR="00D21094" w:rsidRDefault="00D21094">
            <w:pPr>
              <w:numPr>
                <w:ilvl w:val="0"/>
                <w:numId w:val="7"/>
              </w:numPr>
              <w:rPr>
                <w:rFonts w:ascii="Arial" w:hAnsi="Arial"/>
              </w:rPr>
            </w:pPr>
            <w:r>
              <w:rPr>
                <w:rFonts w:ascii="Arial" w:hAnsi="Arial"/>
              </w:rPr>
              <w:t>Complete a self evaluation form</w:t>
            </w:r>
          </w:p>
          <w:p w:rsidR="00D21094" w:rsidRDefault="00D21094">
            <w:pPr>
              <w:rPr>
                <w:rFonts w:ascii="Arial" w:hAnsi="Arial"/>
              </w:rPr>
            </w:pPr>
          </w:p>
          <w:p w:rsidR="00D21094" w:rsidRDefault="00D21094">
            <w:pPr>
              <w:rPr>
                <w:rFonts w:ascii="Arial" w:hAnsi="Arial"/>
              </w:rPr>
            </w:pPr>
            <w:r>
              <w:rPr>
                <w:rFonts w:ascii="Arial" w:hAnsi="Arial"/>
              </w:rPr>
              <w:t>This learning outcome will constitute approximately 20% of the final mark.</w:t>
            </w:r>
          </w:p>
          <w:p w:rsidR="00D21094" w:rsidRDefault="00D21094">
            <w:pPr>
              <w:rPr>
                <w:rFonts w:ascii="Arial" w:hAnsi="Arial"/>
              </w:rPr>
            </w:pPr>
          </w:p>
        </w:tc>
      </w:tr>
      <w:tr w:rsidR="00D21094">
        <w:tc>
          <w:tcPr>
            <w:tcW w:w="675" w:type="dxa"/>
          </w:tcPr>
          <w:p w:rsidR="00D21094" w:rsidRDefault="00D21094">
            <w:pPr>
              <w:rPr>
                <w:rFonts w:ascii="Arial" w:hAnsi="Arial"/>
              </w:rPr>
            </w:pPr>
          </w:p>
        </w:tc>
        <w:tc>
          <w:tcPr>
            <w:tcW w:w="567" w:type="dxa"/>
          </w:tcPr>
          <w:p w:rsidR="00D21094" w:rsidRDefault="00C22248">
            <w:pPr>
              <w:rPr>
                <w:rFonts w:ascii="Arial" w:hAnsi="Arial"/>
              </w:rPr>
            </w:pPr>
            <w:r>
              <w:rPr>
                <w:rFonts w:ascii="Arial" w:hAnsi="Arial"/>
              </w:rPr>
              <w:t>5.</w:t>
            </w:r>
          </w:p>
        </w:tc>
        <w:tc>
          <w:tcPr>
            <w:tcW w:w="7614" w:type="dxa"/>
          </w:tcPr>
          <w:p w:rsidR="00D21094" w:rsidRPr="00D23F23" w:rsidRDefault="00C22248">
            <w:pPr>
              <w:rPr>
                <w:rFonts w:ascii="Arial" w:hAnsi="Arial"/>
                <w:lang w:val="en-GB"/>
              </w:rPr>
            </w:pPr>
            <w:r>
              <w:rPr>
                <w:rFonts w:ascii="Arial" w:hAnsi="Arial"/>
                <w:lang w:val="en-GB"/>
              </w:rPr>
              <w:t>Apply training principles in the planning, organizing and implementation of special events</w:t>
            </w:r>
          </w:p>
        </w:tc>
      </w:tr>
      <w:tr w:rsidR="00D21094">
        <w:tc>
          <w:tcPr>
            <w:tcW w:w="675" w:type="dxa"/>
          </w:tcPr>
          <w:p w:rsidR="00D21094" w:rsidRDefault="00D21094">
            <w:pPr>
              <w:rPr>
                <w:rFonts w:ascii="Arial" w:hAnsi="Arial"/>
              </w:rPr>
            </w:pPr>
          </w:p>
        </w:tc>
        <w:tc>
          <w:tcPr>
            <w:tcW w:w="567" w:type="dxa"/>
          </w:tcPr>
          <w:p w:rsidR="00D21094" w:rsidRDefault="00D21094">
            <w:pPr>
              <w:rPr>
                <w:rFonts w:ascii="Arial" w:hAnsi="Arial"/>
              </w:rPr>
            </w:pPr>
          </w:p>
        </w:tc>
        <w:tc>
          <w:tcPr>
            <w:tcW w:w="7614" w:type="dxa"/>
          </w:tcPr>
          <w:p w:rsidR="00592C1B" w:rsidRDefault="00592C1B" w:rsidP="00C22248">
            <w:pPr>
              <w:rPr>
                <w:rFonts w:ascii="Arial" w:hAnsi="Arial"/>
                <w:u w:val="single"/>
              </w:rPr>
            </w:pPr>
          </w:p>
          <w:p w:rsidR="00C22248" w:rsidRDefault="00C22248" w:rsidP="00C22248">
            <w:pPr>
              <w:rPr>
                <w:rFonts w:ascii="Arial" w:hAnsi="Arial"/>
              </w:rPr>
            </w:pPr>
            <w:r>
              <w:rPr>
                <w:rFonts w:ascii="Arial" w:hAnsi="Arial"/>
                <w:u w:val="single"/>
              </w:rPr>
              <w:t>Potential Elements of the Performance</w:t>
            </w:r>
            <w:r>
              <w:rPr>
                <w:rFonts w:ascii="Arial" w:hAnsi="Arial"/>
              </w:rPr>
              <w:t>:</w:t>
            </w:r>
          </w:p>
          <w:p w:rsidR="00C22248" w:rsidRDefault="00C22248" w:rsidP="00C22248">
            <w:pPr>
              <w:numPr>
                <w:ilvl w:val="0"/>
                <w:numId w:val="16"/>
              </w:numPr>
              <w:rPr>
                <w:rFonts w:ascii="Arial" w:hAnsi="Arial"/>
              </w:rPr>
            </w:pPr>
            <w:r w:rsidRPr="00C22248">
              <w:rPr>
                <w:rFonts w:ascii="Arial" w:hAnsi="Arial"/>
              </w:rPr>
              <w:t xml:space="preserve">Follow </w:t>
            </w:r>
            <w:r w:rsidR="00592C1B">
              <w:rPr>
                <w:rFonts w:ascii="Arial" w:hAnsi="Arial"/>
              </w:rPr>
              <w:t xml:space="preserve">the </w:t>
            </w:r>
            <w:r>
              <w:rPr>
                <w:rFonts w:ascii="Arial" w:hAnsi="Arial"/>
              </w:rPr>
              <w:t>standardized template for organizing special events</w:t>
            </w:r>
          </w:p>
          <w:p w:rsidR="00C22248" w:rsidRDefault="00C22248" w:rsidP="00C22248">
            <w:pPr>
              <w:numPr>
                <w:ilvl w:val="0"/>
                <w:numId w:val="16"/>
              </w:numPr>
              <w:rPr>
                <w:rFonts w:ascii="Arial" w:hAnsi="Arial"/>
              </w:rPr>
            </w:pPr>
            <w:r>
              <w:rPr>
                <w:rFonts w:ascii="Arial" w:hAnsi="Arial"/>
              </w:rPr>
              <w:t>Apply principles of adult education in the planning and organizing of each event</w:t>
            </w:r>
          </w:p>
          <w:p w:rsidR="00C22248" w:rsidRPr="00C22248" w:rsidRDefault="00B64979" w:rsidP="00B64979">
            <w:pPr>
              <w:numPr>
                <w:ilvl w:val="0"/>
                <w:numId w:val="16"/>
              </w:numPr>
              <w:rPr>
                <w:rFonts w:ascii="Arial" w:hAnsi="Arial"/>
              </w:rPr>
            </w:pPr>
            <w:r>
              <w:rPr>
                <w:rFonts w:ascii="Arial" w:hAnsi="Arial"/>
              </w:rPr>
              <w:t xml:space="preserve">Identify the needs of the customer and the staff training requirements </w:t>
            </w:r>
            <w:r w:rsidR="00592C1B">
              <w:rPr>
                <w:rFonts w:ascii="Arial" w:hAnsi="Arial"/>
              </w:rPr>
              <w:t>for each</w:t>
            </w:r>
            <w:r w:rsidR="00657011">
              <w:rPr>
                <w:rFonts w:ascii="Arial" w:hAnsi="Arial"/>
              </w:rPr>
              <w:t xml:space="preserve"> special event</w:t>
            </w:r>
          </w:p>
          <w:p w:rsidR="00D21094" w:rsidRDefault="00D21094" w:rsidP="00C22248">
            <w:pPr>
              <w:rPr>
                <w:rFonts w:ascii="Arial" w:hAnsi="Arial"/>
              </w:rPr>
            </w:pPr>
          </w:p>
          <w:p w:rsidR="00592C1B" w:rsidRDefault="00592C1B" w:rsidP="00C22248">
            <w:pPr>
              <w:rPr>
                <w:rFonts w:ascii="Arial" w:hAnsi="Arial"/>
              </w:rPr>
            </w:pPr>
          </w:p>
          <w:p w:rsidR="00592C1B" w:rsidRDefault="00592C1B" w:rsidP="00C22248">
            <w:pPr>
              <w:rPr>
                <w:rFonts w:ascii="Arial" w:hAnsi="Arial"/>
              </w:rPr>
            </w:pPr>
          </w:p>
          <w:p w:rsidR="00592C1B" w:rsidRDefault="00592C1B" w:rsidP="00C22248">
            <w:pPr>
              <w:rPr>
                <w:rFonts w:ascii="Arial" w:hAnsi="Arial"/>
              </w:rPr>
            </w:pPr>
          </w:p>
          <w:p w:rsidR="00592C1B" w:rsidRDefault="00592C1B" w:rsidP="00C22248">
            <w:pPr>
              <w:rPr>
                <w:rFonts w:ascii="Arial" w:hAnsi="Arial"/>
              </w:rPr>
            </w:pPr>
          </w:p>
        </w:tc>
      </w:tr>
      <w:tr w:rsidR="004E2E98" w:rsidRPr="00D23F23">
        <w:tc>
          <w:tcPr>
            <w:tcW w:w="675" w:type="dxa"/>
          </w:tcPr>
          <w:p w:rsidR="004E2E98" w:rsidRDefault="004E2E98" w:rsidP="00AB6C35">
            <w:pPr>
              <w:rPr>
                <w:rFonts w:ascii="Arial" w:hAnsi="Arial"/>
              </w:rPr>
            </w:pPr>
          </w:p>
        </w:tc>
        <w:tc>
          <w:tcPr>
            <w:tcW w:w="567" w:type="dxa"/>
          </w:tcPr>
          <w:p w:rsidR="004E2E98" w:rsidRDefault="004E2E98" w:rsidP="00AB6C35">
            <w:pPr>
              <w:rPr>
                <w:rFonts w:ascii="Arial" w:hAnsi="Arial"/>
              </w:rPr>
            </w:pPr>
            <w:r>
              <w:rPr>
                <w:rFonts w:ascii="Arial" w:hAnsi="Arial"/>
              </w:rPr>
              <w:t>6.</w:t>
            </w:r>
          </w:p>
        </w:tc>
        <w:tc>
          <w:tcPr>
            <w:tcW w:w="7614" w:type="dxa"/>
          </w:tcPr>
          <w:p w:rsidR="004E2E98" w:rsidRPr="004E2E98" w:rsidRDefault="004E2E98" w:rsidP="00AB6C35">
            <w:pPr>
              <w:rPr>
                <w:rFonts w:ascii="Arial" w:hAnsi="Arial"/>
                <w:u w:val="single"/>
              </w:rPr>
            </w:pPr>
            <w:r>
              <w:rPr>
                <w:rFonts w:ascii="Arial" w:hAnsi="Arial"/>
                <w:lang w:val="en-GB"/>
              </w:rPr>
              <w:t>Develop ongoing personal professional development strategies and plans to enhance leadership and management skills for the resort environment.</w:t>
            </w:r>
          </w:p>
        </w:tc>
      </w:tr>
      <w:tr w:rsidR="004E2E98">
        <w:tc>
          <w:tcPr>
            <w:tcW w:w="675" w:type="dxa"/>
          </w:tcPr>
          <w:p w:rsidR="004E2E98" w:rsidRDefault="004E2E98" w:rsidP="00AB6C35">
            <w:pPr>
              <w:rPr>
                <w:rFonts w:ascii="Arial" w:hAnsi="Arial"/>
              </w:rPr>
            </w:pPr>
          </w:p>
        </w:tc>
        <w:tc>
          <w:tcPr>
            <w:tcW w:w="567" w:type="dxa"/>
          </w:tcPr>
          <w:p w:rsidR="004E2E98" w:rsidRDefault="004E2E98" w:rsidP="00AB6C35">
            <w:pPr>
              <w:rPr>
                <w:rFonts w:ascii="Arial" w:hAnsi="Arial"/>
              </w:rPr>
            </w:pPr>
          </w:p>
        </w:tc>
        <w:tc>
          <w:tcPr>
            <w:tcW w:w="7614" w:type="dxa"/>
          </w:tcPr>
          <w:p w:rsidR="00592C1B" w:rsidRDefault="00592C1B" w:rsidP="00C22248">
            <w:pPr>
              <w:rPr>
                <w:rFonts w:ascii="Arial" w:hAnsi="Arial"/>
                <w:u w:val="single"/>
              </w:rPr>
            </w:pPr>
          </w:p>
          <w:p w:rsidR="00C22248" w:rsidRDefault="00C22248" w:rsidP="00C22248">
            <w:pPr>
              <w:rPr>
                <w:rFonts w:ascii="Arial" w:hAnsi="Arial"/>
              </w:rPr>
            </w:pPr>
            <w:r>
              <w:rPr>
                <w:rFonts w:ascii="Arial" w:hAnsi="Arial"/>
                <w:u w:val="single"/>
              </w:rPr>
              <w:t>Potential Elements of the Performance</w:t>
            </w:r>
            <w:r>
              <w:rPr>
                <w:rFonts w:ascii="Arial" w:hAnsi="Arial"/>
              </w:rPr>
              <w:t>:</w:t>
            </w:r>
          </w:p>
          <w:p w:rsidR="00C22248" w:rsidRDefault="00C22248" w:rsidP="00C22248">
            <w:pPr>
              <w:numPr>
                <w:ilvl w:val="0"/>
                <w:numId w:val="15"/>
              </w:numPr>
              <w:rPr>
                <w:rFonts w:ascii="Arial" w:hAnsi="Arial"/>
                <w:lang w:val="en-GB"/>
              </w:rPr>
            </w:pPr>
            <w:r>
              <w:rPr>
                <w:rFonts w:ascii="Arial" w:hAnsi="Arial"/>
                <w:lang w:val="en-GB"/>
              </w:rPr>
              <w:t>Solicit and use constructive feedback in the evaluation of his/her knowledge and skills</w:t>
            </w:r>
          </w:p>
          <w:p w:rsidR="00C22248" w:rsidRDefault="00C22248" w:rsidP="00C22248">
            <w:pPr>
              <w:numPr>
                <w:ilvl w:val="0"/>
                <w:numId w:val="15"/>
              </w:numPr>
              <w:rPr>
                <w:rFonts w:ascii="Arial" w:hAnsi="Arial"/>
                <w:lang w:val="en-GB"/>
              </w:rPr>
            </w:pPr>
            <w:r>
              <w:rPr>
                <w:rFonts w:ascii="Arial" w:hAnsi="Arial"/>
                <w:lang w:val="en-GB"/>
              </w:rPr>
              <w:t>Identify various methods of increasing professional knowledge and skills</w:t>
            </w:r>
          </w:p>
          <w:p w:rsidR="00C22248" w:rsidRDefault="00C22248" w:rsidP="00C22248">
            <w:pPr>
              <w:numPr>
                <w:ilvl w:val="0"/>
                <w:numId w:val="15"/>
              </w:numPr>
              <w:rPr>
                <w:rFonts w:ascii="Arial" w:hAnsi="Arial"/>
                <w:lang w:val="en-GB"/>
              </w:rPr>
            </w:pPr>
            <w:r>
              <w:rPr>
                <w:rFonts w:ascii="Arial" w:hAnsi="Arial"/>
                <w:lang w:val="en-GB"/>
              </w:rPr>
              <w:t>Apply principles of time management and meet deadlines</w:t>
            </w:r>
          </w:p>
          <w:p w:rsidR="00C22248" w:rsidRDefault="00C22248" w:rsidP="00C22248">
            <w:pPr>
              <w:numPr>
                <w:ilvl w:val="0"/>
                <w:numId w:val="15"/>
              </w:numPr>
              <w:rPr>
                <w:rFonts w:ascii="Arial" w:hAnsi="Arial"/>
                <w:lang w:val="en-GB"/>
              </w:rPr>
            </w:pPr>
            <w:r>
              <w:rPr>
                <w:rFonts w:ascii="Arial" w:hAnsi="Arial"/>
                <w:lang w:val="en-GB"/>
              </w:rPr>
              <w:t>Recognize the importance of the guest, the server-guest relationship, and the principles of good service</w:t>
            </w:r>
          </w:p>
          <w:p w:rsidR="00C22248" w:rsidRDefault="00C22248" w:rsidP="00C22248">
            <w:pPr>
              <w:rPr>
                <w:rFonts w:ascii="Arial" w:hAnsi="Arial"/>
                <w:lang w:val="en-GB"/>
              </w:rPr>
            </w:pPr>
          </w:p>
          <w:p w:rsidR="00C22248" w:rsidRDefault="00C22248" w:rsidP="00C22248">
            <w:pPr>
              <w:rPr>
                <w:rFonts w:ascii="Arial" w:hAnsi="Arial"/>
              </w:rPr>
            </w:pPr>
            <w:r>
              <w:rPr>
                <w:rFonts w:ascii="Arial" w:hAnsi="Arial"/>
              </w:rPr>
              <w:t>This learning outcome will constitute approximately 5% of the final mark.</w:t>
            </w:r>
          </w:p>
          <w:p w:rsidR="004E2E98" w:rsidRPr="004E2E98" w:rsidRDefault="004E2E98" w:rsidP="00AB6C35">
            <w:pPr>
              <w:rPr>
                <w:rFonts w:ascii="Arial" w:hAnsi="Arial"/>
                <w:u w:val="single"/>
              </w:rPr>
            </w:pPr>
          </w:p>
        </w:tc>
      </w:tr>
      <w:tr w:rsidR="00C22248">
        <w:tc>
          <w:tcPr>
            <w:tcW w:w="675" w:type="dxa"/>
          </w:tcPr>
          <w:p w:rsidR="00C22248" w:rsidRDefault="00C22248" w:rsidP="00AB6C35">
            <w:pPr>
              <w:rPr>
                <w:rFonts w:ascii="Arial" w:hAnsi="Arial"/>
              </w:rPr>
            </w:pPr>
          </w:p>
        </w:tc>
        <w:tc>
          <w:tcPr>
            <w:tcW w:w="567" w:type="dxa"/>
          </w:tcPr>
          <w:p w:rsidR="00C22248" w:rsidRDefault="00C22248" w:rsidP="00AB6C35">
            <w:pPr>
              <w:rPr>
                <w:rFonts w:ascii="Arial" w:hAnsi="Arial"/>
              </w:rPr>
            </w:pPr>
          </w:p>
        </w:tc>
        <w:tc>
          <w:tcPr>
            <w:tcW w:w="7614" w:type="dxa"/>
          </w:tcPr>
          <w:p w:rsidR="00C22248" w:rsidRDefault="00C22248" w:rsidP="00C22248">
            <w:pPr>
              <w:rPr>
                <w:rFonts w:ascii="Arial" w:hAnsi="Arial"/>
                <w:u w:val="single"/>
              </w:rPr>
            </w:pPr>
          </w:p>
        </w:tc>
      </w:tr>
    </w:tbl>
    <w:p w:rsidR="00D21094" w:rsidRDefault="00D21094">
      <w:pPr>
        <w:rPr>
          <w:rFonts w:ascii="Arial" w:hAnsi="Arial"/>
        </w:rPr>
      </w:pPr>
    </w:p>
    <w:tbl>
      <w:tblPr>
        <w:tblW w:w="0" w:type="auto"/>
        <w:tblLayout w:type="fixed"/>
        <w:tblLook w:val="0000"/>
      </w:tblPr>
      <w:tblGrid>
        <w:gridCol w:w="675"/>
        <w:gridCol w:w="8181"/>
      </w:tblGrid>
      <w:tr w:rsidR="00D21094">
        <w:trPr>
          <w:cantSplit/>
        </w:trPr>
        <w:tc>
          <w:tcPr>
            <w:tcW w:w="675" w:type="dxa"/>
          </w:tcPr>
          <w:p w:rsidR="00D21094" w:rsidRDefault="00D21094">
            <w:pPr>
              <w:rPr>
                <w:rFonts w:ascii="Arial" w:hAnsi="Arial"/>
                <w:b/>
              </w:rPr>
            </w:pPr>
            <w:r>
              <w:rPr>
                <w:rFonts w:ascii="Arial" w:hAnsi="Arial"/>
                <w:b/>
              </w:rPr>
              <w:t>III.</w:t>
            </w:r>
          </w:p>
        </w:tc>
        <w:tc>
          <w:tcPr>
            <w:tcW w:w="8181" w:type="dxa"/>
          </w:tcPr>
          <w:p w:rsidR="00D21094" w:rsidRDefault="00D21094">
            <w:pPr>
              <w:rPr>
                <w:rFonts w:ascii="Arial" w:hAnsi="Arial"/>
                <w:b/>
              </w:rPr>
            </w:pPr>
            <w:r>
              <w:rPr>
                <w:rFonts w:ascii="Arial" w:hAnsi="Arial"/>
                <w:b/>
              </w:rPr>
              <w:t xml:space="preserve">TOPICS:  </w:t>
            </w:r>
          </w:p>
          <w:p w:rsidR="00D21094" w:rsidRDefault="00D21094">
            <w:pPr>
              <w:rPr>
                <w:rFonts w:ascii="Arial" w:hAnsi="Arial"/>
                <w:lang w:val="en-GB"/>
              </w:rPr>
            </w:pPr>
            <w:r>
              <w:rPr>
                <w:rFonts w:ascii="Arial" w:hAnsi="Arial"/>
                <w:lang w:val="en-GB"/>
              </w:rPr>
              <w:t>These topics sometimes overlap several areas of skill development and are not necessarily intended to be explored in isolated learning units or in the order below.</w:t>
            </w:r>
          </w:p>
          <w:p w:rsidR="00D21094" w:rsidRDefault="00D21094">
            <w:pPr>
              <w:pStyle w:val="EnvelopeReturn"/>
            </w:pPr>
          </w:p>
          <w:p w:rsidR="00D21094" w:rsidRDefault="00D21094">
            <w:pPr>
              <w:numPr>
                <w:ilvl w:val="0"/>
                <w:numId w:val="5"/>
              </w:numPr>
              <w:tabs>
                <w:tab w:val="num" w:pos="1080"/>
              </w:tabs>
              <w:rPr>
                <w:rFonts w:ascii="Arial" w:hAnsi="Arial" w:cs="Arial"/>
              </w:rPr>
            </w:pPr>
            <w:r>
              <w:rPr>
                <w:rFonts w:ascii="Arial" w:hAnsi="Arial" w:cs="Arial"/>
              </w:rPr>
              <w:t>Principles of adult education</w:t>
            </w:r>
          </w:p>
          <w:p w:rsidR="0041362B" w:rsidRDefault="0041362B">
            <w:pPr>
              <w:numPr>
                <w:ilvl w:val="0"/>
                <w:numId w:val="5"/>
              </w:numPr>
              <w:tabs>
                <w:tab w:val="num" w:pos="1080"/>
              </w:tabs>
              <w:rPr>
                <w:rFonts w:ascii="Arial" w:hAnsi="Arial" w:cs="Arial"/>
              </w:rPr>
            </w:pPr>
            <w:r>
              <w:rPr>
                <w:rFonts w:ascii="Arial" w:hAnsi="Arial" w:cs="Arial"/>
              </w:rPr>
              <w:t>Research training programs in the hospitality industry</w:t>
            </w:r>
          </w:p>
          <w:p w:rsidR="00D21094" w:rsidRDefault="00D21094">
            <w:pPr>
              <w:numPr>
                <w:ilvl w:val="0"/>
                <w:numId w:val="5"/>
              </w:numPr>
              <w:tabs>
                <w:tab w:val="num" w:pos="1080"/>
              </w:tabs>
              <w:rPr>
                <w:rFonts w:ascii="Arial" w:hAnsi="Arial" w:cs="Arial"/>
              </w:rPr>
            </w:pPr>
            <w:r>
              <w:rPr>
                <w:rFonts w:ascii="Arial" w:hAnsi="Arial" w:cs="Arial"/>
              </w:rPr>
              <w:t>Organization, planning and presentation skills</w:t>
            </w:r>
          </w:p>
          <w:p w:rsidR="00D21094" w:rsidRDefault="00D21094">
            <w:pPr>
              <w:numPr>
                <w:ilvl w:val="0"/>
                <w:numId w:val="5"/>
              </w:numPr>
              <w:tabs>
                <w:tab w:val="num" w:pos="1080"/>
              </w:tabs>
              <w:rPr>
                <w:rFonts w:ascii="Arial" w:hAnsi="Arial" w:cs="Arial"/>
              </w:rPr>
            </w:pPr>
            <w:r>
              <w:rPr>
                <w:rFonts w:ascii="Arial" w:hAnsi="Arial" w:cs="Arial"/>
              </w:rPr>
              <w:t>Public speaking and facilitation</w:t>
            </w:r>
          </w:p>
          <w:p w:rsidR="00D21094" w:rsidRDefault="00D21094">
            <w:pPr>
              <w:numPr>
                <w:ilvl w:val="0"/>
                <w:numId w:val="5"/>
              </w:numPr>
              <w:tabs>
                <w:tab w:val="num" w:pos="1080"/>
              </w:tabs>
              <w:rPr>
                <w:rFonts w:ascii="Arial" w:hAnsi="Arial" w:cs="Arial"/>
              </w:rPr>
            </w:pPr>
            <w:r>
              <w:rPr>
                <w:rFonts w:ascii="Arial" w:hAnsi="Arial" w:cs="Arial"/>
              </w:rPr>
              <w:t>Training module formats</w:t>
            </w:r>
          </w:p>
          <w:p w:rsidR="00D21094" w:rsidRDefault="00D21094">
            <w:pPr>
              <w:numPr>
                <w:ilvl w:val="0"/>
                <w:numId w:val="5"/>
              </w:numPr>
              <w:tabs>
                <w:tab w:val="num" w:pos="1080"/>
              </w:tabs>
              <w:rPr>
                <w:rFonts w:ascii="Arial" w:hAnsi="Arial" w:cs="Arial"/>
              </w:rPr>
            </w:pPr>
            <w:r>
              <w:rPr>
                <w:rFonts w:ascii="Arial" w:hAnsi="Arial" w:cs="Arial"/>
              </w:rPr>
              <w:t>Occupation-specific training modules</w:t>
            </w:r>
          </w:p>
          <w:p w:rsidR="00D21094" w:rsidRDefault="00D21094">
            <w:pPr>
              <w:numPr>
                <w:ilvl w:val="0"/>
                <w:numId w:val="5"/>
              </w:numPr>
              <w:tabs>
                <w:tab w:val="num" w:pos="1080"/>
                <w:tab w:val="num" w:pos="1140"/>
              </w:tabs>
              <w:rPr>
                <w:rFonts w:ascii="Arial" w:hAnsi="Arial" w:cs="Arial"/>
              </w:rPr>
            </w:pPr>
            <w:r>
              <w:rPr>
                <w:rFonts w:ascii="Arial" w:hAnsi="Arial" w:cs="Arial"/>
              </w:rPr>
              <w:t>Conducting a training workshop</w:t>
            </w:r>
          </w:p>
          <w:p w:rsidR="00D21094" w:rsidRDefault="00D21094">
            <w:pPr>
              <w:numPr>
                <w:ilvl w:val="0"/>
                <w:numId w:val="5"/>
              </w:numPr>
              <w:tabs>
                <w:tab w:val="num" w:pos="1080"/>
                <w:tab w:val="num" w:pos="1140"/>
              </w:tabs>
              <w:rPr>
                <w:rFonts w:ascii="Arial" w:hAnsi="Arial"/>
              </w:rPr>
            </w:pPr>
            <w:r>
              <w:rPr>
                <w:rFonts w:ascii="Arial" w:hAnsi="Arial" w:cs="Arial"/>
              </w:rPr>
              <w:t xml:space="preserve">Methods of evaluation </w:t>
            </w:r>
          </w:p>
          <w:p w:rsidR="00D21094" w:rsidRDefault="00D21094">
            <w:pPr>
              <w:tabs>
                <w:tab w:val="num" w:pos="1140"/>
              </w:tabs>
              <w:rPr>
                <w:rFonts w:ascii="Arial" w:hAnsi="Arial"/>
              </w:rPr>
            </w:pPr>
          </w:p>
        </w:tc>
      </w:tr>
    </w:tbl>
    <w:p w:rsidR="00D21094" w:rsidRDefault="00D21094">
      <w:pPr>
        <w:rPr>
          <w:rFonts w:ascii="Arial" w:hAnsi="Arial"/>
        </w:rPr>
      </w:pPr>
    </w:p>
    <w:tbl>
      <w:tblPr>
        <w:tblW w:w="0" w:type="auto"/>
        <w:tblLayout w:type="fixed"/>
        <w:tblLook w:val="0000"/>
      </w:tblPr>
      <w:tblGrid>
        <w:gridCol w:w="675"/>
        <w:gridCol w:w="8181"/>
      </w:tblGrid>
      <w:tr w:rsidR="00D21094">
        <w:trPr>
          <w:cantSplit/>
        </w:trPr>
        <w:tc>
          <w:tcPr>
            <w:tcW w:w="675" w:type="dxa"/>
          </w:tcPr>
          <w:p w:rsidR="00D21094" w:rsidRDefault="00D21094">
            <w:pPr>
              <w:rPr>
                <w:rFonts w:ascii="Arial" w:hAnsi="Arial"/>
                <w:b/>
              </w:rPr>
            </w:pPr>
            <w:r>
              <w:rPr>
                <w:rFonts w:ascii="Arial" w:hAnsi="Arial"/>
                <w:b/>
              </w:rPr>
              <w:t>V.</w:t>
            </w:r>
          </w:p>
        </w:tc>
        <w:tc>
          <w:tcPr>
            <w:tcW w:w="8181" w:type="dxa"/>
          </w:tcPr>
          <w:p w:rsidR="00D21094" w:rsidRDefault="00D21094">
            <w:pPr>
              <w:rPr>
                <w:rFonts w:ascii="Arial" w:hAnsi="Arial"/>
                <w:b/>
              </w:rPr>
            </w:pPr>
            <w:r>
              <w:rPr>
                <w:rFonts w:ascii="Arial" w:hAnsi="Arial"/>
                <w:b/>
              </w:rPr>
              <w:t>EVALUATION PROCESS/GRADING SYSTEM:</w:t>
            </w:r>
          </w:p>
          <w:p w:rsidR="00D21094" w:rsidRDefault="00D21094"/>
        </w:tc>
      </w:tr>
      <w:tr w:rsidR="00D21094">
        <w:trPr>
          <w:cantSplit/>
        </w:trPr>
        <w:tc>
          <w:tcPr>
            <w:tcW w:w="675" w:type="dxa"/>
          </w:tcPr>
          <w:p w:rsidR="00D21094" w:rsidRDefault="00D21094">
            <w:pPr>
              <w:pStyle w:val="EnvelopeReturn"/>
            </w:pPr>
          </w:p>
        </w:tc>
        <w:tc>
          <w:tcPr>
            <w:tcW w:w="8181" w:type="dxa"/>
          </w:tcPr>
          <w:p w:rsidR="00D21094" w:rsidRDefault="00D21094">
            <w:pPr>
              <w:rPr>
                <w:rFonts w:ascii="Arial" w:hAnsi="Arial"/>
              </w:rPr>
            </w:pPr>
            <w:r>
              <w:rPr>
                <w:rFonts w:ascii="Arial" w:hAnsi="Arial"/>
              </w:rPr>
              <w:t>The following semester grades will be assigned to students in postsecondary courses:</w:t>
            </w:r>
          </w:p>
        </w:tc>
      </w:tr>
    </w:tbl>
    <w:p w:rsidR="00D21094" w:rsidRDefault="00D21094">
      <w:pPr>
        <w:rPr>
          <w:rFonts w:ascii="Arial" w:hAnsi="Arial"/>
        </w:rPr>
      </w:pPr>
    </w:p>
    <w:tbl>
      <w:tblPr>
        <w:tblW w:w="0" w:type="auto"/>
        <w:tblLayout w:type="fixed"/>
        <w:tblLook w:val="0000"/>
      </w:tblPr>
      <w:tblGrid>
        <w:gridCol w:w="675"/>
        <w:gridCol w:w="1701"/>
        <w:gridCol w:w="4678"/>
        <w:gridCol w:w="1802"/>
      </w:tblGrid>
      <w:tr w:rsidR="00D21094">
        <w:tc>
          <w:tcPr>
            <w:tcW w:w="675" w:type="dxa"/>
          </w:tcPr>
          <w:p w:rsidR="00D21094" w:rsidRDefault="00D21094">
            <w:pPr>
              <w:rPr>
                <w:rFonts w:ascii="Arial" w:hAnsi="Arial"/>
              </w:rPr>
            </w:pPr>
          </w:p>
        </w:tc>
        <w:tc>
          <w:tcPr>
            <w:tcW w:w="1701" w:type="dxa"/>
          </w:tcPr>
          <w:p w:rsidR="00D21094" w:rsidRDefault="00D21094">
            <w:pPr>
              <w:jc w:val="center"/>
              <w:rPr>
                <w:rFonts w:ascii="Arial" w:hAnsi="Arial"/>
                <w:u w:val="single"/>
              </w:rPr>
            </w:pPr>
          </w:p>
          <w:p w:rsidR="00D21094" w:rsidRDefault="00D21094">
            <w:pPr>
              <w:jc w:val="center"/>
              <w:rPr>
                <w:rFonts w:ascii="Arial" w:hAnsi="Arial"/>
                <w:u w:val="single"/>
              </w:rPr>
            </w:pPr>
            <w:r>
              <w:rPr>
                <w:rFonts w:ascii="Arial" w:hAnsi="Arial"/>
                <w:u w:val="single"/>
              </w:rPr>
              <w:t>Grade</w:t>
            </w:r>
          </w:p>
        </w:tc>
        <w:tc>
          <w:tcPr>
            <w:tcW w:w="4678" w:type="dxa"/>
          </w:tcPr>
          <w:p w:rsidR="00D21094" w:rsidRDefault="00D21094">
            <w:pPr>
              <w:jc w:val="center"/>
              <w:rPr>
                <w:rFonts w:ascii="Arial" w:hAnsi="Arial"/>
                <w:u w:val="single"/>
              </w:rPr>
            </w:pPr>
          </w:p>
          <w:p w:rsidR="00D21094" w:rsidRDefault="00D21094">
            <w:pPr>
              <w:jc w:val="center"/>
              <w:rPr>
                <w:rFonts w:ascii="Arial" w:hAnsi="Arial"/>
                <w:u w:val="single"/>
              </w:rPr>
            </w:pPr>
            <w:r>
              <w:rPr>
                <w:rFonts w:ascii="Arial" w:hAnsi="Arial"/>
                <w:u w:val="single"/>
              </w:rPr>
              <w:t>Definition</w:t>
            </w:r>
          </w:p>
        </w:tc>
        <w:tc>
          <w:tcPr>
            <w:tcW w:w="1802" w:type="dxa"/>
          </w:tcPr>
          <w:p w:rsidR="00D21094" w:rsidRDefault="00D21094">
            <w:pPr>
              <w:jc w:val="center"/>
              <w:rPr>
                <w:rFonts w:ascii="Arial" w:hAnsi="Arial"/>
              </w:rPr>
            </w:pPr>
            <w:r>
              <w:rPr>
                <w:rFonts w:ascii="Arial" w:hAnsi="Arial"/>
              </w:rPr>
              <w:t xml:space="preserve">Grade Point </w:t>
            </w:r>
            <w:r>
              <w:rPr>
                <w:rFonts w:ascii="Arial" w:hAnsi="Arial"/>
                <w:u w:val="single"/>
              </w:rPr>
              <w:t>Equivalent</w:t>
            </w:r>
          </w:p>
        </w:tc>
      </w:tr>
      <w:tr w:rsidR="00D21094">
        <w:tc>
          <w:tcPr>
            <w:tcW w:w="675" w:type="dxa"/>
          </w:tcPr>
          <w:p w:rsidR="00D21094" w:rsidRDefault="00D21094">
            <w:pPr>
              <w:rPr>
                <w:rFonts w:ascii="Arial" w:hAnsi="Arial"/>
              </w:rPr>
            </w:pPr>
          </w:p>
        </w:tc>
        <w:tc>
          <w:tcPr>
            <w:tcW w:w="1701" w:type="dxa"/>
          </w:tcPr>
          <w:p w:rsidR="00D21094" w:rsidRDefault="00D21094">
            <w:pPr>
              <w:pStyle w:val="EnvelopeReturn"/>
            </w:pPr>
            <w:r>
              <w:t>A+</w:t>
            </w:r>
          </w:p>
        </w:tc>
        <w:tc>
          <w:tcPr>
            <w:tcW w:w="4678" w:type="dxa"/>
          </w:tcPr>
          <w:p w:rsidR="00D21094" w:rsidRDefault="00D21094">
            <w:pPr>
              <w:jc w:val="center"/>
              <w:rPr>
                <w:rFonts w:ascii="Arial" w:hAnsi="Arial"/>
              </w:rPr>
            </w:pPr>
            <w:r>
              <w:rPr>
                <w:rFonts w:ascii="Arial" w:hAnsi="Arial"/>
              </w:rPr>
              <w:t xml:space="preserve">   90 - 100%</w:t>
            </w:r>
          </w:p>
        </w:tc>
        <w:tc>
          <w:tcPr>
            <w:tcW w:w="1802" w:type="dxa"/>
          </w:tcPr>
          <w:p w:rsidR="00D21094" w:rsidRDefault="00D21094">
            <w:pPr>
              <w:jc w:val="center"/>
              <w:rPr>
                <w:rFonts w:ascii="Arial" w:hAnsi="Arial"/>
              </w:rPr>
            </w:pPr>
            <w:r>
              <w:rPr>
                <w:rFonts w:ascii="Arial" w:hAnsi="Arial"/>
              </w:rPr>
              <w:t>4.00</w:t>
            </w: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A</w:t>
            </w:r>
          </w:p>
        </w:tc>
        <w:tc>
          <w:tcPr>
            <w:tcW w:w="4678" w:type="dxa"/>
          </w:tcPr>
          <w:p w:rsidR="00D21094" w:rsidRDefault="00D21094">
            <w:pPr>
              <w:jc w:val="center"/>
              <w:rPr>
                <w:rFonts w:ascii="Arial" w:hAnsi="Arial"/>
              </w:rPr>
            </w:pPr>
            <w:r>
              <w:rPr>
                <w:rFonts w:ascii="Arial" w:hAnsi="Arial"/>
              </w:rPr>
              <w:t>80 - 89%</w:t>
            </w:r>
          </w:p>
        </w:tc>
        <w:tc>
          <w:tcPr>
            <w:tcW w:w="1802" w:type="dxa"/>
          </w:tcPr>
          <w:p w:rsidR="00D21094" w:rsidRDefault="00D21094">
            <w:pPr>
              <w:jc w:val="center"/>
              <w:rPr>
                <w:rFonts w:ascii="Arial" w:hAnsi="Arial"/>
              </w:rPr>
            </w:pPr>
            <w:r>
              <w:rPr>
                <w:rFonts w:ascii="Arial" w:hAnsi="Arial"/>
              </w:rPr>
              <w:t>4.00</w:t>
            </w: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B</w:t>
            </w:r>
          </w:p>
        </w:tc>
        <w:tc>
          <w:tcPr>
            <w:tcW w:w="4678" w:type="dxa"/>
          </w:tcPr>
          <w:p w:rsidR="00D21094" w:rsidRDefault="00D21094">
            <w:pPr>
              <w:jc w:val="center"/>
              <w:rPr>
                <w:rFonts w:ascii="Arial" w:hAnsi="Arial"/>
              </w:rPr>
            </w:pPr>
            <w:r>
              <w:rPr>
                <w:rFonts w:ascii="Arial" w:hAnsi="Arial"/>
              </w:rPr>
              <w:t>70 - 79%</w:t>
            </w:r>
          </w:p>
        </w:tc>
        <w:tc>
          <w:tcPr>
            <w:tcW w:w="1802" w:type="dxa"/>
          </w:tcPr>
          <w:p w:rsidR="00D21094" w:rsidRDefault="00D21094">
            <w:pPr>
              <w:jc w:val="center"/>
              <w:rPr>
                <w:rFonts w:ascii="Arial" w:hAnsi="Arial"/>
              </w:rPr>
            </w:pPr>
            <w:r>
              <w:rPr>
                <w:rFonts w:ascii="Arial" w:hAnsi="Arial"/>
              </w:rPr>
              <w:t>3.00</w:t>
            </w: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C</w:t>
            </w:r>
          </w:p>
        </w:tc>
        <w:tc>
          <w:tcPr>
            <w:tcW w:w="4678" w:type="dxa"/>
          </w:tcPr>
          <w:p w:rsidR="00D21094" w:rsidRDefault="00D21094">
            <w:pPr>
              <w:jc w:val="center"/>
              <w:rPr>
                <w:rFonts w:ascii="Arial" w:hAnsi="Arial"/>
              </w:rPr>
            </w:pPr>
            <w:r>
              <w:rPr>
                <w:rFonts w:ascii="Arial" w:hAnsi="Arial"/>
              </w:rPr>
              <w:t>60 - 69%</w:t>
            </w:r>
          </w:p>
        </w:tc>
        <w:tc>
          <w:tcPr>
            <w:tcW w:w="1802" w:type="dxa"/>
          </w:tcPr>
          <w:p w:rsidR="00D21094" w:rsidRDefault="00D21094">
            <w:pPr>
              <w:jc w:val="center"/>
              <w:rPr>
                <w:rFonts w:ascii="Arial" w:hAnsi="Arial"/>
              </w:rPr>
            </w:pPr>
            <w:r>
              <w:rPr>
                <w:rFonts w:ascii="Arial" w:hAnsi="Arial"/>
              </w:rPr>
              <w:t>2.00</w:t>
            </w: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D</w:t>
            </w:r>
          </w:p>
        </w:tc>
        <w:tc>
          <w:tcPr>
            <w:tcW w:w="4678" w:type="dxa"/>
          </w:tcPr>
          <w:p w:rsidR="00D21094" w:rsidRDefault="00D21094">
            <w:pPr>
              <w:jc w:val="center"/>
              <w:rPr>
                <w:rFonts w:ascii="Arial" w:hAnsi="Arial"/>
              </w:rPr>
            </w:pPr>
            <w:r>
              <w:rPr>
                <w:rFonts w:ascii="Arial" w:hAnsi="Arial"/>
              </w:rPr>
              <w:t>50 - 59%</w:t>
            </w:r>
          </w:p>
        </w:tc>
        <w:tc>
          <w:tcPr>
            <w:tcW w:w="1802" w:type="dxa"/>
          </w:tcPr>
          <w:p w:rsidR="00D21094" w:rsidRDefault="00D21094">
            <w:pPr>
              <w:jc w:val="center"/>
              <w:rPr>
                <w:rFonts w:ascii="Arial" w:hAnsi="Arial"/>
              </w:rPr>
            </w:pPr>
            <w:r>
              <w:rPr>
                <w:rFonts w:ascii="Arial" w:hAnsi="Arial"/>
              </w:rPr>
              <w:t>1.00</w:t>
            </w: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F (Fail)</w:t>
            </w:r>
          </w:p>
        </w:tc>
        <w:tc>
          <w:tcPr>
            <w:tcW w:w="4678" w:type="dxa"/>
          </w:tcPr>
          <w:p w:rsidR="00D21094" w:rsidRDefault="00D21094">
            <w:pPr>
              <w:jc w:val="center"/>
              <w:rPr>
                <w:rFonts w:ascii="Arial" w:hAnsi="Arial"/>
              </w:rPr>
            </w:pPr>
            <w:r>
              <w:rPr>
                <w:rFonts w:ascii="Arial" w:hAnsi="Arial"/>
              </w:rPr>
              <w:t xml:space="preserve">        49% or below</w:t>
            </w:r>
          </w:p>
        </w:tc>
        <w:tc>
          <w:tcPr>
            <w:tcW w:w="1802" w:type="dxa"/>
          </w:tcPr>
          <w:p w:rsidR="00D21094" w:rsidRDefault="00D21094">
            <w:pPr>
              <w:jc w:val="center"/>
              <w:rPr>
                <w:rFonts w:ascii="Arial" w:hAnsi="Arial"/>
              </w:rPr>
            </w:pPr>
            <w:r>
              <w:rPr>
                <w:rFonts w:ascii="Arial" w:hAnsi="Arial"/>
              </w:rPr>
              <w:t>0.00</w:t>
            </w: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CR (Credit)</w:t>
            </w:r>
          </w:p>
        </w:tc>
        <w:tc>
          <w:tcPr>
            <w:tcW w:w="4678" w:type="dxa"/>
          </w:tcPr>
          <w:p w:rsidR="00D21094" w:rsidRDefault="00D21094">
            <w:pPr>
              <w:rPr>
                <w:rFonts w:ascii="Arial" w:hAnsi="Arial"/>
              </w:rPr>
            </w:pPr>
            <w:r>
              <w:rPr>
                <w:rFonts w:ascii="Arial" w:hAnsi="Arial"/>
              </w:rPr>
              <w:t>Credit for diploma requirements has been awarded.</w:t>
            </w:r>
          </w:p>
        </w:tc>
        <w:tc>
          <w:tcPr>
            <w:tcW w:w="1802" w:type="dxa"/>
          </w:tcPr>
          <w:p w:rsidR="00D21094" w:rsidRDefault="00D21094">
            <w:pPr>
              <w:jc w:val="center"/>
              <w:rPr>
                <w:rFonts w:ascii="Arial" w:hAnsi="Arial"/>
              </w:rPr>
            </w:pP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S</w:t>
            </w:r>
          </w:p>
        </w:tc>
        <w:tc>
          <w:tcPr>
            <w:tcW w:w="4678" w:type="dxa"/>
          </w:tcPr>
          <w:p w:rsidR="00D21094" w:rsidRDefault="00D21094">
            <w:pPr>
              <w:rPr>
                <w:rFonts w:ascii="Arial" w:hAnsi="Arial"/>
              </w:rPr>
            </w:pPr>
            <w:r>
              <w:rPr>
                <w:rFonts w:ascii="Arial" w:hAnsi="Arial"/>
              </w:rPr>
              <w:t>Satisfactory achievement in field placement or non-graded subject areas.</w:t>
            </w:r>
          </w:p>
        </w:tc>
        <w:tc>
          <w:tcPr>
            <w:tcW w:w="1802" w:type="dxa"/>
          </w:tcPr>
          <w:p w:rsidR="00D21094" w:rsidRDefault="00D21094">
            <w:pPr>
              <w:jc w:val="center"/>
              <w:rPr>
                <w:rFonts w:ascii="Arial" w:hAnsi="Arial"/>
              </w:rPr>
            </w:pP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U</w:t>
            </w:r>
          </w:p>
        </w:tc>
        <w:tc>
          <w:tcPr>
            <w:tcW w:w="4678" w:type="dxa"/>
          </w:tcPr>
          <w:p w:rsidR="00D21094" w:rsidRDefault="00D21094">
            <w:pPr>
              <w:rPr>
                <w:rFonts w:ascii="Arial" w:hAnsi="Arial"/>
              </w:rPr>
            </w:pPr>
            <w:r>
              <w:rPr>
                <w:rFonts w:ascii="Arial" w:hAnsi="Arial"/>
              </w:rPr>
              <w:t>Unsatisfactory achievement in field placement or non-graded subject areas.</w:t>
            </w:r>
          </w:p>
        </w:tc>
        <w:tc>
          <w:tcPr>
            <w:tcW w:w="1802" w:type="dxa"/>
          </w:tcPr>
          <w:p w:rsidR="00D21094" w:rsidRDefault="00D21094">
            <w:pPr>
              <w:jc w:val="center"/>
              <w:rPr>
                <w:rFonts w:ascii="Arial" w:hAnsi="Arial"/>
              </w:rPr>
            </w:pP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X</w:t>
            </w:r>
          </w:p>
        </w:tc>
        <w:tc>
          <w:tcPr>
            <w:tcW w:w="4678" w:type="dxa"/>
          </w:tcPr>
          <w:p w:rsidR="00D21094" w:rsidRDefault="00D21094" w:rsidP="00D23F23">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D21094" w:rsidRDefault="00D21094">
            <w:pPr>
              <w:jc w:val="center"/>
              <w:rPr>
                <w:rFonts w:ascii="Arial" w:hAnsi="Arial"/>
              </w:rPr>
            </w:pP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NR</w:t>
            </w:r>
          </w:p>
        </w:tc>
        <w:tc>
          <w:tcPr>
            <w:tcW w:w="4678" w:type="dxa"/>
          </w:tcPr>
          <w:p w:rsidR="00D21094" w:rsidRDefault="00D21094" w:rsidP="00D23F23">
            <w:pPr>
              <w:rPr>
                <w:rFonts w:ascii="Arial" w:hAnsi="Arial"/>
              </w:rPr>
            </w:pPr>
            <w:r>
              <w:rPr>
                <w:rFonts w:ascii="Arial" w:hAnsi="Arial"/>
              </w:rPr>
              <w:t xml:space="preserve">Grade not reported to Registrar's office.  </w:t>
            </w:r>
          </w:p>
        </w:tc>
        <w:tc>
          <w:tcPr>
            <w:tcW w:w="1802" w:type="dxa"/>
          </w:tcPr>
          <w:p w:rsidR="00D21094" w:rsidRDefault="00D21094">
            <w:pPr>
              <w:jc w:val="center"/>
              <w:rPr>
                <w:rFonts w:ascii="Arial" w:hAnsi="Arial"/>
              </w:rPr>
            </w:pP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W</w:t>
            </w:r>
          </w:p>
        </w:tc>
        <w:tc>
          <w:tcPr>
            <w:tcW w:w="4678" w:type="dxa"/>
          </w:tcPr>
          <w:p w:rsidR="00D21094" w:rsidRDefault="00D21094">
            <w:pPr>
              <w:rPr>
                <w:rFonts w:ascii="Arial" w:hAnsi="Arial"/>
              </w:rPr>
            </w:pPr>
            <w:r>
              <w:rPr>
                <w:rFonts w:ascii="Arial" w:hAnsi="Arial"/>
              </w:rPr>
              <w:t>Student has withdrawn from the course without academic penalty.</w:t>
            </w:r>
          </w:p>
        </w:tc>
        <w:tc>
          <w:tcPr>
            <w:tcW w:w="1802" w:type="dxa"/>
          </w:tcPr>
          <w:p w:rsidR="00D21094" w:rsidRDefault="00D21094">
            <w:pPr>
              <w:jc w:val="center"/>
              <w:rPr>
                <w:rFonts w:ascii="Arial" w:hAnsi="Arial"/>
              </w:rPr>
            </w:pPr>
          </w:p>
        </w:tc>
      </w:tr>
    </w:tbl>
    <w:p w:rsidR="00D21094" w:rsidRDefault="00D21094">
      <w:pPr>
        <w:rPr>
          <w:rFonts w:ascii="Arial" w:hAnsi="Arial"/>
          <w:b/>
        </w:rPr>
      </w:pPr>
    </w:p>
    <w:p w:rsidR="00D21094" w:rsidRDefault="00D21094">
      <w:pPr>
        <w:rPr>
          <w:rFonts w:ascii="Arial" w:hAnsi="Arial"/>
          <w:b/>
        </w:rPr>
      </w:pPr>
      <w:r>
        <w:rPr>
          <w:rFonts w:ascii="Arial" w:hAnsi="Arial"/>
          <w:b/>
        </w:rPr>
        <w:t>Professor’s Evaluation</w:t>
      </w:r>
    </w:p>
    <w:p w:rsidR="00D21094" w:rsidRDefault="00D21094">
      <w:pPr>
        <w:rPr>
          <w:rFonts w:ascii="Arial" w:hAnsi="Arial"/>
          <w:b/>
        </w:rPr>
      </w:pPr>
    </w:p>
    <w:p w:rsidR="00D21094" w:rsidRDefault="00D21094">
      <w:pPr>
        <w:pStyle w:val="Heading4"/>
      </w:pPr>
      <w:r>
        <w:t>Tests</w:t>
      </w:r>
      <w:r>
        <w:tab/>
      </w:r>
      <w:r>
        <w:tab/>
      </w:r>
      <w:r>
        <w:tab/>
      </w:r>
      <w:r>
        <w:tab/>
      </w:r>
      <w:r>
        <w:tab/>
      </w:r>
      <w:r>
        <w:tab/>
      </w:r>
      <w:r>
        <w:tab/>
        <w:t>15%</w:t>
      </w:r>
    </w:p>
    <w:p w:rsidR="00D21094" w:rsidRDefault="00D21094">
      <w:pPr>
        <w:rPr>
          <w:rFonts w:ascii="Arial" w:hAnsi="Arial"/>
          <w:b/>
        </w:rPr>
      </w:pPr>
      <w:r>
        <w:rPr>
          <w:rFonts w:ascii="Arial" w:hAnsi="Arial"/>
          <w:b/>
        </w:rPr>
        <w:t>Projects/Training Modules/Assignments</w:t>
      </w:r>
      <w:r>
        <w:rPr>
          <w:rFonts w:ascii="Arial" w:hAnsi="Arial"/>
          <w:b/>
        </w:rPr>
        <w:tab/>
        <w:t>65%</w:t>
      </w:r>
    </w:p>
    <w:p w:rsidR="00D21094" w:rsidRDefault="00D21094">
      <w:pPr>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r>
      <w:r>
        <w:rPr>
          <w:rFonts w:ascii="Arial" w:hAnsi="Arial"/>
          <w:b/>
        </w:rPr>
        <w:tab/>
        <w:t>20%</w:t>
      </w:r>
    </w:p>
    <w:p w:rsidR="00D21094" w:rsidRDefault="00D21094">
      <w:pPr>
        <w:rPr>
          <w:rFonts w:ascii="Arial" w:hAnsi="Arial"/>
          <w:b/>
        </w:rPr>
      </w:pPr>
      <w:r>
        <w:rPr>
          <w:rFonts w:ascii="Arial" w:hAnsi="Arial"/>
          <w:b/>
        </w:rPr>
        <w:t>(</w:t>
      </w:r>
      <w:r w:rsidR="00DA57D5">
        <w:rPr>
          <w:rFonts w:ascii="Arial" w:hAnsi="Arial"/>
          <w:b/>
        </w:rPr>
        <w:t>A</w:t>
      </w:r>
      <w:r>
        <w:rPr>
          <w:rFonts w:ascii="Arial" w:hAnsi="Arial"/>
          <w:b/>
        </w:rPr>
        <w:t xml:space="preserve">ttendance, dress code, conduct) </w:t>
      </w:r>
      <w:r>
        <w:rPr>
          <w:rFonts w:ascii="Arial" w:hAnsi="Arial"/>
          <w:b/>
        </w:rPr>
        <w:tab/>
      </w:r>
    </w:p>
    <w:p w:rsidR="00D21094" w:rsidRDefault="00D21094">
      <w:pPr>
        <w:ind w:left="4320" w:firstLine="720"/>
        <w:rPr>
          <w:rFonts w:ascii="Arial" w:hAnsi="Arial"/>
          <w:b/>
        </w:rPr>
      </w:pPr>
      <w:r>
        <w:rPr>
          <w:rFonts w:ascii="Arial" w:hAnsi="Arial"/>
          <w:b/>
        </w:rPr>
        <w:t>____</w:t>
      </w:r>
    </w:p>
    <w:p w:rsidR="00D21094" w:rsidRDefault="00D21094">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D21094" w:rsidRDefault="00D21094">
      <w:pPr>
        <w:rPr>
          <w:rFonts w:ascii="Arial" w:hAnsi="Arial"/>
        </w:rPr>
      </w:pPr>
    </w:p>
    <w:p w:rsidR="00D21094" w:rsidRDefault="00D21094">
      <w:pPr>
        <w:rPr>
          <w:rFonts w:ascii="Arial" w:hAnsi="Arial"/>
        </w:rPr>
      </w:pPr>
    </w:p>
    <w:tbl>
      <w:tblPr>
        <w:tblW w:w="0" w:type="auto"/>
        <w:tblLayout w:type="fixed"/>
        <w:tblLook w:val="0000"/>
      </w:tblPr>
      <w:tblGrid>
        <w:gridCol w:w="675"/>
        <w:gridCol w:w="8181"/>
      </w:tblGrid>
      <w:tr w:rsidR="00D21094">
        <w:trPr>
          <w:cantSplit/>
        </w:trPr>
        <w:tc>
          <w:tcPr>
            <w:tcW w:w="675" w:type="dxa"/>
          </w:tcPr>
          <w:p w:rsidR="00D21094" w:rsidRDefault="00D21094">
            <w:pPr>
              <w:rPr>
                <w:rFonts w:ascii="Arial" w:hAnsi="Arial"/>
                <w:b/>
              </w:rPr>
            </w:pPr>
            <w:r>
              <w:rPr>
                <w:rFonts w:ascii="Arial" w:hAnsi="Arial"/>
                <w:b/>
              </w:rPr>
              <w:t>VI.</w:t>
            </w:r>
          </w:p>
        </w:tc>
        <w:tc>
          <w:tcPr>
            <w:tcW w:w="8181" w:type="dxa"/>
          </w:tcPr>
          <w:p w:rsidR="00D21094" w:rsidRDefault="00D21094">
            <w:pPr>
              <w:rPr>
                <w:rFonts w:ascii="Arial" w:hAnsi="Arial"/>
                <w:b/>
              </w:rPr>
            </w:pPr>
            <w:r>
              <w:rPr>
                <w:rFonts w:ascii="Arial" w:hAnsi="Arial"/>
                <w:b/>
              </w:rPr>
              <w:t>SPECIAL NOTES:</w:t>
            </w:r>
          </w:p>
          <w:p w:rsidR="00C25470" w:rsidRPr="00D23F23" w:rsidRDefault="00C25470">
            <w:pPr>
              <w:rPr>
                <w:rFonts w:ascii="Arial" w:hAnsi="Arial"/>
                <w:b/>
              </w:rPr>
            </w:pPr>
          </w:p>
          <w:p w:rsidR="00C25470" w:rsidRDefault="00C25470" w:rsidP="00C25470">
            <w:pPr>
              <w:rPr>
                <w:rFonts w:ascii="Arial" w:hAnsi="Arial" w:cs="Arial"/>
                <w:szCs w:val="24"/>
                <w:u w:val="single"/>
              </w:rPr>
            </w:pPr>
            <w:r>
              <w:rPr>
                <w:rFonts w:ascii="Arial" w:hAnsi="Arial" w:cs="Arial"/>
                <w:szCs w:val="24"/>
                <w:u w:val="single"/>
              </w:rPr>
              <w:t>Attendance:</w:t>
            </w:r>
          </w:p>
          <w:p w:rsidR="00C25470" w:rsidRPr="00DA5645" w:rsidRDefault="00C25470" w:rsidP="00C25470">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D21094" w:rsidRPr="00C25470" w:rsidRDefault="00C25470" w:rsidP="00C25470">
            <w:pPr>
              <w:tabs>
                <w:tab w:val="left" w:pos="4480"/>
              </w:tabs>
              <w:rPr>
                <w:rFonts w:ascii="Arial" w:hAnsi="Arial" w:cs="Arial"/>
                <w:szCs w:val="24"/>
              </w:rPr>
            </w:pPr>
            <w:r>
              <w:rPr>
                <w:rFonts w:ascii="Arial" w:hAnsi="Arial" w:cs="Arial"/>
                <w:szCs w:val="24"/>
              </w:rPr>
              <w:tab/>
            </w:r>
          </w:p>
        </w:tc>
      </w:tr>
      <w:tr w:rsidR="00D21094">
        <w:trPr>
          <w:cantSplit/>
        </w:trPr>
        <w:tc>
          <w:tcPr>
            <w:tcW w:w="675" w:type="dxa"/>
          </w:tcPr>
          <w:p w:rsidR="00D21094" w:rsidRDefault="00D21094">
            <w:pPr>
              <w:rPr>
                <w:rFonts w:ascii="Arial" w:hAnsi="Arial"/>
              </w:rPr>
            </w:pPr>
          </w:p>
        </w:tc>
        <w:tc>
          <w:tcPr>
            <w:tcW w:w="8181" w:type="dxa"/>
          </w:tcPr>
          <w:p w:rsidR="00C25470" w:rsidRDefault="00C25470" w:rsidP="00C25470">
            <w:pPr>
              <w:pStyle w:val="Heading5"/>
              <w:rPr>
                <w:b w:val="0"/>
                <w:bCs/>
              </w:rPr>
            </w:pPr>
            <w:r>
              <w:rPr>
                <w:b w:val="0"/>
                <w:bCs/>
              </w:rPr>
              <w:t>Dress Code:</w:t>
            </w:r>
          </w:p>
          <w:p w:rsidR="00C25470" w:rsidRDefault="00C25470" w:rsidP="00C25470">
            <w:pPr>
              <w:rPr>
                <w:rFonts w:ascii="Arial" w:hAnsi="Arial"/>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D21094" w:rsidRDefault="00D21094" w:rsidP="00C25470">
            <w:pPr>
              <w:rPr>
                <w:rFonts w:ascii="Arial" w:hAnsi="Arial"/>
              </w:rPr>
            </w:pPr>
          </w:p>
        </w:tc>
      </w:tr>
    </w:tbl>
    <w:p w:rsidR="00D21094" w:rsidRDefault="00D21094">
      <w:pPr>
        <w:rPr>
          <w:rFonts w:ascii="Arial" w:hAnsi="Arial"/>
        </w:rPr>
      </w:pPr>
    </w:p>
    <w:tbl>
      <w:tblPr>
        <w:tblW w:w="0" w:type="auto"/>
        <w:tblLayout w:type="fixed"/>
        <w:tblLook w:val="0000"/>
      </w:tblPr>
      <w:tblGrid>
        <w:gridCol w:w="675"/>
        <w:gridCol w:w="8181"/>
      </w:tblGrid>
      <w:tr w:rsidR="00D21094">
        <w:trPr>
          <w:cantSplit/>
        </w:trPr>
        <w:tc>
          <w:tcPr>
            <w:tcW w:w="675" w:type="dxa"/>
          </w:tcPr>
          <w:p w:rsidR="00D21094" w:rsidRDefault="00D21094">
            <w:pPr>
              <w:rPr>
                <w:rFonts w:ascii="Arial" w:hAnsi="Arial"/>
                <w:b/>
              </w:rPr>
            </w:pPr>
          </w:p>
        </w:tc>
        <w:tc>
          <w:tcPr>
            <w:tcW w:w="8181" w:type="dxa"/>
          </w:tcPr>
          <w:p w:rsidR="00D21094" w:rsidRPr="00DA5645" w:rsidRDefault="00D21094" w:rsidP="00FC69B1">
            <w:pPr>
              <w:tabs>
                <w:tab w:val="left" w:pos="-1440"/>
              </w:tabs>
              <w:rPr>
                <w:rFonts w:ascii="Arial" w:hAnsi="Arial"/>
                <w:u w:val="single"/>
              </w:rPr>
            </w:pPr>
            <w:r w:rsidRPr="00DA5645">
              <w:rPr>
                <w:rFonts w:ascii="Arial" w:hAnsi="Arial"/>
                <w:u w:val="single"/>
              </w:rPr>
              <w:t>Assignments:</w:t>
            </w:r>
          </w:p>
          <w:p w:rsidR="00D21094" w:rsidRDefault="00D21094" w:rsidP="00FC69B1">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D21094" w:rsidRDefault="00D21094" w:rsidP="00FC69B1">
            <w:pPr>
              <w:rPr>
                <w:rFonts w:ascii="Arial" w:hAnsi="Arial" w:cs="Arial"/>
                <w:szCs w:val="24"/>
                <w:u w:val="single"/>
              </w:rPr>
            </w:pPr>
          </w:p>
        </w:tc>
      </w:tr>
      <w:tr w:rsidR="00D21094">
        <w:trPr>
          <w:cantSplit/>
        </w:trPr>
        <w:tc>
          <w:tcPr>
            <w:tcW w:w="675" w:type="dxa"/>
          </w:tcPr>
          <w:p w:rsidR="00D21094" w:rsidRDefault="00D21094">
            <w:pPr>
              <w:rPr>
                <w:rFonts w:ascii="Arial" w:hAnsi="Arial"/>
                <w:b/>
              </w:rPr>
            </w:pPr>
          </w:p>
        </w:tc>
        <w:tc>
          <w:tcPr>
            <w:tcW w:w="8181" w:type="dxa"/>
          </w:tcPr>
          <w:p w:rsidR="00D21094" w:rsidRDefault="00D21094" w:rsidP="00FC69B1">
            <w:pPr>
              <w:pStyle w:val="Heading3"/>
              <w:rPr>
                <w:rFonts w:cs="Arial"/>
                <w:szCs w:val="24"/>
              </w:rPr>
            </w:pPr>
            <w:r>
              <w:rPr>
                <w:rFonts w:cs="Arial"/>
                <w:szCs w:val="24"/>
              </w:rPr>
              <w:t>Testing Absence:</w:t>
            </w:r>
          </w:p>
          <w:p w:rsidR="00D21094" w:rsidRDefault="00D21094" w:rsidP="00FC69B1">
            <w:pPr>
              <w:rPr>
                <w:rFonts w:ascii="Arial" w:hAnsi="Arial" w:cs="Arial"/>
                <w:szCs w:val="24"/>
              </w:rPr>
            </w:pPr>
          </w:p>
          <w:p w:rsidR="00D21094" w:rsidRDefault="00D21094" w:rsidP="00FC69B1">
            <w:pPr>
              <w:rPr>
                <w:rFonts w:ascii="Arial" w:hAnsi="Arial" w:cs="Arial"/>
                <w:szCs w:val="24"/>
              </w:rPr>
            </w:pPr>
            <w:r>
              <w:rPr>
                <w:rFonts w:ascii="Arial" w:hAnsi="Arial" w:cs="Arial"/>
                <w:szCs w:val="24"/>
              </w:rPr>
              <w:t>If a student is unable to write a test for medical reasons on the date assigned, the following procedure is required:</w:t>
            </w:r>
          </w:p>
          <w:p w:rsidR="00D21094" w:rsidRDefault="00D21094" w:rsidP="00FC69B1">
            <w:pPr>
              <w:tabs>
                <w:tab w:val="left" w:pos="1040"/>
              </w:tabs>
              <w:rPr>
                <w:rFonts w:ascii="Arial" w:hAnsi="Arial" w:cs="Arial"/>
                <w:szCs w:val="24"/>
              </w:rPr>
            </w:pPr>
            <w:r>
              <w:rPr>
                <w:rFonts w:ascii="Arial" w:hAnsi="Arial" w:cs="Arial"/>
                <w:szCs w:val="24"/>
              </w:rPr>
              <w:tab/>
            </w:r>
          </w:p>
          <w:p w:rsidR="00D21094" w:rsidRDefault="00D21094" w:rsidP="00FC69B1">
            <w:pPr>
              <w:numPr>
                <w:ilvl w:val="0"/>
                <w:numId w:val="1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D21094" w:rsidRPr="00BF3676" w:rsidRDefault="00D21094" w:rsidP="00FC69B1">
            <w:pPr>
              <w:numPr>
                <w:ilvl w:val="0"/>
                <w:numId w:val="1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D21094" w:rsidRDefault="00D21094" w:rsidP="00FC69B1">
            <w:pPr>
              <w:numPr>
                <w:ilvl w:val="0"/>
                <w:numId w:val="12"/>
              </w:numPr>
              <w:rPr>
                <w:rFonts w:ascii="Arial" w:hAnsi="Arial" w:cs="Arial"/>
                <w:szCs w:val="24"/>
              </w:rPr>
            </w:pPr>
            <w:r>
              <w:rPr>
                <w:rFonts w:ascii="Arial" w:hAnsi="Arial" w:cs="Arial"/>
                <w:szCs w:val="24"/>
              </w:rPr>
              <w:t>The student may be required to document the absence at the discretion of the Professor.</w:t>
            </w:r>
          </w:p>
          <w:p w:rsidR="00D21094" w:rsidRPr="00BF3676" w:rsidRDefault="00D21094" w:rsidP="00FC69B1">
            <w:pPr>
              <w:numPr>
                <w:ilvl w:val="0"/>
                <w:numId w:val="1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21094" w:rsidRDefault="00D21094" w:rsidP="00FC69B1">
            <w:pPr>
              <w:numPr>
                <w:ilvl w:val="0"/>
                <w:numId w:val="1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C25470" w:rsidRPr="00D23F23" w:rsidRDefault="00C25470" w:rsidP="00C25470">
            <w:pPr>
              <w:rPr>
                <w:rFonts w:ascii="Arial" w:hAnsi="Arial" w:cs="Arial"/>
                <w:szCs w:val="24"/>
              </w:rPr>
            </w:pPr>
          </w:p>
        </w:tc>
      </w:tr>
      <w:tr w:rsidR="00C25470">
        <w:trPr>
          <w:cantSplit/>
        </w:trPr>
        <w:tc>
          <w:tcPr>
            <w:tcW w:w="675" w:type="dxa"/>
          </w:tcPr>
          <w:p w:rsidR="00C25470" w:rsidRPr="00C25470" w:rsidRDefault="00C25470">
            <w:pPr>
              <w:rPr>
                <w:rFonts w:ascii="Arial" w:hAnsi="Arial"/>
              </w:rPr>
            </w:pPr>
            <w:r>
              <w:rPr>
                <w:rFonts w:ascii="Arial" w:hAnsi="Arial"/>
                <w:b/>
              </w:rPr>
              <w:t>VII.</w:t>
            </w:r>
          </w:p>
        </w:tc>
        <w:tc>
          <w:tcPr>
            <w:tcW w:w="8181" w:type="dxa"/>
          </w:tcPr>
          <w:p w:rsidR="00C25470" w:rsidRPr="00C25470" w:rsidRDefault="00C25470" w:rsidP="00C25470">
            <w:pPr>
              <w:pStyle w:val="Heading3"/>
              <w:rPr>
                <w:rFonts w:cs="Arial"/>
                <w:b/>
                <w:szCs w:val="24"/>
                <w:u w:val="none"/>
              </w:rPr>
            </w:pPr>
            <w:r w:rsidRPr="00C25470">
              <w:rPr>
                <w:rFonts w:cs="Arial"/>
                <w:b/>
                <w:szCs w:val="24"/>
                <w:u w:val="none"/>
              </w:rPr>
              <w:t>COURSE OUTLINE ADDENDUM;</w:t>
            </w:r>
          </w:p>
          <w:p w:rsidR="00C25470" w:rsidRDefault="00C25470" w:rsidP="00C25470">
            <w:pPr>
              <w:pStyle w:val="Heading3"/>
              <w:rPr>
                <w:rFonts w:cs="Arial"/>
                <w:szCs w:val="24"/>
                <w:u w:val="none"/>
              </w:rPr>
            </w:pPr>
          </w:p>
          <w:p w:rsidR="00C25470" w:rsidRDefault="00C25470" w:rsidP="00C25470">
            <w:pPr>
              <w:pStyle w:val="Heading3"/>
              <w:rPr>
                <w:rFonts w:cs="Arial"/>
                <w:szCs w:val="24"/>
                <w:u w:val="none"/>
              </w:rPr>
            </w:pPr>
            <w:r>
              <w:rPr>
                <w:rFonts w:cs="Arial"/>
                <w:szCs w:val="24"/>
                <w:u w:val="none"/>
              </w:rPr>
              <w:t>The provisions contained in the addendum are located on the portal form part of this course outline.</w:t>
            </w:r>
          </w:p>
          <w:p w:rsidR="00C25470" w:rsidRDefault="00C25470" w:rsidP="00FC69B1">
            <w:pPr>
              <w:pStyle w:val="Heading3"/>
              <w:rPr>
                <w:rFonts w:cs="Arial"/>
                <w:szCs w:val="24"/>
              </w:rPr>
            </w:pPr>
          </w:p>
        </w:tc>
      </w:tr>
    </w:tbl>
    <w:p w:rsidR="00D21094" w:rsidRDefault="00D21094">
      <w:pPr>
        <w:pStyle w:val="EnvelopeReturn"/>
      </w:pPr>
    </w:p>
    <w:sectPr w:rsidR="00D21094" w:rsidSect="009B60D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BB5" w:rsidRDefault="00651BB5">
      <w:r>
        <w:separator/>
      </w:r>
    </w:p>
  </w:endnote>
  <w:endnote w:type="continuationSeparator" w:id="1">
    <w:p w:rsidR="00651BB5" w:rsidRDefault="00651B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BB5" w:rsidRDefault="00651BB5">
      <w:r>
        <w:separator/>
      </w:r>
    </w:p>
  </w:footnote>
  <w:footnote w:type="continuationSeparator" w:id="1">
    <w:p w:rsidR="00651BB5" w:rsidRDefault="00651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C8" w:rsidRDefault="009E1F4D">
    <w:pPr>
      <w:pStyle w:val="Header"/>
      <w:framePr w:wrap="auto" w:vAnchor="text" w:hAnchor="margin" w:xAlign="center" w:y="1"/>
      <w:rPr>
        <w:rStyle w:val="PageNumber"/>
      </w:rPr>
    </w:pPr>
    <w:r>
      <w:rPr>
        <w:rStyle w:val="PageNumber"/>
      </w:rPr>
      <w:fldChar w:fldCharType="begin"/>
    </w:r>
    <w:r w:rsidR="00766BC8">
      <w:rPr>
        <w:rStyle w:val="PageNumber"/>
      </w:rPr>
      <w:instrText xml:space="preserve">PAGE  </w:instrText>
    </w:r>
    <w:r>
      <w:rPr>
        <w:rStyle w:val="PageNumber"/>
      </w:rPr>
      <w:fldChar w:fldCharType="separate"/>
    </w:r>
    <w:r w:rsidR="00766BC8">
      <w:rPr>
        <w:rStyle w:val="PageNumber"/>
        <w:noProof/>
      </w:rPr>
      <w:t>1</w:t>
    </w:r>
    <w:r>
      <w:rPr>
        <w:rStyle w:val="PageNumber"/>
      </w:rPr>
      <w:fldChar w:fldCharType="end"/>
    </w:r>
  </w:p>
  <w:p w:rsidR="00766BC8" w:rsidRDefault="00766B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C8" w:rsidRDefault="009E1F4D">
    <w:pPr>
      <w:pStyle w:val="Header"/>
      <w:framePr w:wrap="auto" w:vAnchor="text" w:hAnchor="margin" w:xAlign="center" w:y="1"/>
      <w:rPr>
        <w:rStyle w:val="PageNumber"/>
      </w:rPr>
    </w:pPr>
    <w:r>
      <w:rPr>
        <w:rStyle w:val="PageNumber"/>
      </w:rPr>
      <w:fldChar w:fldCharType="begin"/>
    </w:r>
    <w:r w:rsidR="00766BC8">
      <w:rPr>
        <w:rStyle w:val="PageNumber"/>
      </w:rPr>
      <w:instrText xml:space="preserve">PAGE  </w:instrText>
    </w:r>
    <w:r>
      <w:rPr>
        <w:rStyle w:val="PageNumber"/>
      </w:rPr>
      <w:fldChar w:fldCharType="separate"/>
    </w:r>
    <w:r w:rsidR="0057541F">
      <w:rPr>
        <w:rStyle w:val="PageNumber"/>
        <w:noProof/>
      </w:rPr>
      <w:t>6</w:t>
    </w:r>
    <w:r>
      <w:rPr>
        <w:rStyle w:val="PageNumber"/>
      </w:rPr>
      <w:fldChar w:fldCharType="end"/>
    </w:r>
  </w:p>
  <w:tbl>
    <w:tblPr>
      <w:tblW w:w="0" w:type="auto"/>
      <w:tblLayout w:type="fixed"/>
      <w:tblLook w:val="0000"/>
    </w:tblPr>
    <w:tblGrid>
      <w:gridCol w:w="3794"/>
      <w:gridCol w:w="1134"/>
      <w:gridCol w:w="3928"/>
    </w:tblGrid>
    <w:tr w:rsidR="00766BC8">
      <w:tc>
        <w:tcPr>
          <w:tcW w:w="3794" w:type="dxa"/>
        </w:tcPr>
        <w:p w:rsidR="00766BC8" w:rsidRDefault="00766BC8">
          <w:pPr>
            <w:rPr>
              <w:rFonts w:ascii="Arial" w:hAnsi="Arial"/>
              <w:snapToGrid w:val="0"/>
            </w:rPr>
          </w:pPr>
          <w:r>
            <w:rPr>
              <w:rFonts w:ascii="Arial" w:hAnsi="Arial"/>
              <w:snapToGrid w:val="0"/>
            </w:rPr>
            <w:t>Training and Development</w:t>
          </w:r>
        </w:p>
      </w:tc>
      <w:tc>
        <w:tcPr>
          <w:tcW w:w="1134" w:type="dxa"/>
        </w:tcPr>
        <w:p w:rsidR="00766BC8" w:rsidRDefault="00766BC8">
          <w:pPr>
            <w:pStyle w:val="Header"/>
            <w:jc w:val="center"/>
            <w:rPr>
              <w:rFonts w:ascii="Arial" w:hAnsi="Arial"/>
              <w:snapToGrid w:val="0"/>
            </w:rPr>
          </w:pPr>
        </w:p>
      </w:tc>
      <w:tc>
        <w:tcPr>
          <w:tcW w:w="3928" w:type="dxa"/>
        </w:tcPr>
        <w:p w:rsidR="00766BC8" w:rsidRDefault="00766BC8">
          <w:pPr>
            <w:pStyle w:val="Header"/>
            <w:jc w:val="right"/>
            <w:rPr>
              <w:rFonts w:ascii="Arial" w:hAnsi="Arial"/>
              <w:snapToGrid w:val="0"/>
            </w:rPr>
          </w:pPr>
          <w:r>
            <w:rPr>
              <w:rFonts w:ascii="Arial" w:hAnsi="Arial"/>
              <w:snapToGrid w:val="0"/>
            </w:rPr>
            <w:t>RES 240</w:t>
          </w:r>
        </w:p>
      </w:tc>
    </w:tr>
    <w:tr w:rsidR="00766BC8">
      <w:tc>
        <w:tcPr>
          <w:tcW w:w="3794" w:type="dxa"/>
        </w:tcPr>
        <w:p w:rsidR="00766BC8" w:rsidRDefault="00766BC8">
          <w:pPr>
            <w:rPr>
              <w:rFonts w:ascii="Arial" w:hAnsi="Arial"/>
              <w:snapToGrid w:val="0"/>
            </w:rPr>
          </w:pPr>
        </w:p>
      </w:tc>
      <w:tc>
        <w:tcPr>
          <w:tcW w:w="1134" w:type="dxa"/>
        </w:tcPr>
        <w:p w:rsidR="00766BC8" w:rsidRDefault="00766BC8">
          <w:pPr>
            <w:pStyle w:val="Header"/>
            <w:jc w:val="center"/>
            <w:rPr>
              <w:rFonts w:ascii="Arial" w:hAnsi="Arial"/>
              <w:snapToGrid w:val="0"/>
            </w:rPr>
          </w:pPr>
        </w:p>
      </w:tc>
      <w:tc>
        <w:tcPr>
          <w:tcW w:w="3928" w:type="dxa"/>
        </w:tcPr>
        <w:p w:rsidR="00766BC8" w:rsidRDefault="00766BC8">
          <w:pPr>
            <w:pStyle w:val="Header"/>
            <w:jc w:val="right"/>
            <w:rPr>
              <w:rFonts w:ascii="Arial" w:hAnsi="Arial"/>
              <w:snapToGrid w:val="0"/>
            </w:rPr>
          </w:pPr>
        </w:p>
      </w:tc>
    </w:tr>
  </w:tbl>
  <w:p w:rsidR="00766BC8" w:rsidRDefault="00766BC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A3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
    <w:nsid w:val="1426306C"/>
    <w:multiLevelType w:val="hybridMultilevel"/>
    <w:tmpl w:val="DB608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70F3FB6"/>
    <w:multiLevelType w:val="hybridMultilevel"/>
    <w:tmpl w:val="D38C4E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CC54AF5"/>
    <w:multiLevelType w:val="hybridMultilevel"/>
    <w:tmpl w:val="DF0698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31344BAD"/>
    <w:multiLevelType w:val="hybridMultilevel"/>
    <w:tmpl w:val="F0F6B6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26C0EE3"/>
    <w:multiLevelType w:val="hybridMultilevel"/>
    <w:tmpl w:val="79E6DC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E6274FA"/>
    <w:multiLevelType w:val="hybridMultilevel"/>
    <w:tmpl w:val="BE1601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C485F11"/>
    <w:multiLevelType w:val="hybridMultilevel"/>
    <w:tmpl w:val="C090F9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3014689"/>
    <w:multiLevelType w:val="hybridMultilevel"/>
    <w:tmpl w:val="61881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5"/>
  </w:num>
  <w:num w:numId="3">
    <w:abstractNumId w:val="3"/>
  </w:num>
  <w:num w:numId="4">
    <w:abstractNumId w:val="15"/>
  </w:num>
  <w:num w:numId="5">
    <w:abstractNumId w:val="0"/>
  </w:num>
  <w:num w:numId="6">
    <w:abstractNumId w:val="7"/>
  </w:num>
  <w:num w:numId="7">
    <w:abstractNumId w:val="12"/>
  </w:num>
  <w:num w:numId="8">
    <w:abstractNumId w:val="14"/>
  </w:num>
  <w:num w:numId="9">
    <w:abstractNumId w:val="8"/>
  </w:num>
  <w:num w:numId="10">
    <w:abstractNumId w:val="1"/>
  </w:num>
  <w:num w:numId="11">
    <w:abstractNumId w:val="6"/>
  </w:num>
  <w:num w:numId="12">
    <w:abstractNumId w:val="11"/>
  </w:num>
  <w:num w:numId="13">
    <w:abstractNumId w:val="2"/>
  </w:num>
  <w:num w:numId="14">
    <w:abstractNumId w:val="9"/>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0614"/>
    <w:rsid w:val="0004491B"/>
    <w:rsid w:val="00144423"/>
    <w:rsid w:val="00172EDA"/>
    <w:rsid w:val="00173273"/>
    <w:rsid w:val="00196645"/>
    <w:rsid w:val="002D240A"/>
    <w:rsid w:val="002F7EB6"/>
    <w:rsid w:val="003B14B0"/>
    <w:rsid w:val="0041362B"/>
    <w:rsid w:val="00413883"/>
    <w:rsid w:val="0045332C"/>
    <w:rsid w:val="00455859"/>
    <w:rsid w:val="004E2E98"/>
    <w:rsid w:val="00532940"/>
    <w:rsid w:val="0057541F"/>
    <w:rsid w:val="005921BA"/>
    <w:rsid w:val="00592C1B"/>
    <w:rsid w:val="005B391B"/>
    <w:rsid w:val="00622F97"/>
    <w:rsid w:val="00651BB5"/>
    <w:rsid w:val="00657011"/>
    <w:rsid w:val="00715E41"/>
    <w:rsid w:val="007512F4"/>
    <w:rsid w:val="00766BC8"/>
    <w:rsid w:val="007C0EDC"/>
    <w:rsid w:val="007C799E"/>
    <w:rsid w:val="00970449"/>
    <w:rsid w:val="009B60D0"/>
    <w:rsid w:val="009E1F4D"/>
    <w:rsid w:val="00A4315A"/>
    <w:rsid w:val="00AB6C35"/>
    <w:rsid w:val="00AE04A5"/>
    <w:rsid w:val="00B06ABA"/>
    <w:rsid w:val="00B64979"/>
    <w:rsid w:val="00B835FC"/>
    <w:rsid w:val="00BB6D85"/>
    <w:rsid w:val="00BF3676"/>
    <w:rsid w:val="00C13E4A"/>
    <w:rsid w:val="00C22248"/>
    <w:rsid w:val="00C25470"/>
    <w:rsid w:val="00C50614"/>
    <w:rsid w:val="00CD4E57"/>
    <w:rsid w:val="00D21094"/>
    <w:rsid w:val="00D23F23"/>
    <w:rsid w:val="00DA5645"/>
    <w:rsid w:val="00DA57D5"/>
    <w:rsid w:val="00E25868"/>
    <w:rsid w:val="00E94F38"/>
    <w:rsid w:val="00E9503E"/>
    <w:rsid w:val="00FC69B1"/>
    <w:rsid w:val="00FE293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0D0"/>
    <w:rPr>
      <w:sz w:val="24"/>
      <w:lang w:val="en-US" w:eastAsia="en-US"/>
    </w:rPr>
  </w:style>
  <w:style w:type="paragraph" w:styleId="Heading1">
    <w:name w:val="heading 1"/>
    <w:basedOn w:val="Normal"/>
    <w:next w:val="Normal"/>
    <w:qFormat/>
    <w:rsid w:val="009B60D0"/>
    <w:pPr>
      <w:keepNext/>
      <w:jc w:val="center"/>
      <w:outlineLvl w:val="0"/>
    </w:pPr>
    <w:rPr>
      <w:b/>
      <w:u w:val="single"/>
      <w:lang w:val="en-GB"/>
    </w:rPr>
  </w:style>
  <w:style w:type="paragraph" w:styleId="Heading2">
    <w:name w:val="heading 2"/>
    <w:basedOn w:val="Normal"/>
    <w:next w:val="Normal"/>
    <w:qFormat/>
    <w:rsid w:val="009B60D0"/>
    <w:pPr>
      <w:keepNext/>
      <w:jc w:val="center"/>
      <w:outlineLvl w:val="1"/>
    </w:pPr>
    <w:rPr>
      <w:b/>
      <w:lang w:val="en-GB"/>
    </w:rPr>
  </w:style>
  <w:style w:type="paragraph" w:styleId="Heading3">
    <w:name w:val="heading 3"/>
    <w:basedOn w:val="Normal"/>
    <w:next w:val="Normal"/>
    <w:qFormat/>
    <w:rsid w:val="009B60D0"/>
    <w:pPr>
      <w:keepNext/>
      <w:outlineLvl w:val="2"/>
    </w:pPr>
    <w:rPr>
      <w:rFonts w:ascii="Arial" w:hAnsi="Arial"/>
      <w:u w:val="single"/>
    </w:rPr>
  </w:style>
  <w:style w:type="paragraph" w:styleId="Heading4">
    <w:name w:val="heading 4"/>
    <w:basedOn w:val="Normal"/>
    <w:next w:val="Normal"/>
    <w:qFormat/>
    <w:rsid w:val="009B60D0"/>
    <w:pPr>
      <w:keepNext/>
      <w:outlineLvl w:val="3"/>
    </w:pPr>
    <w:rPr>
      <w:rFonts w:ascii="Arial" w:hAnsi="Arial"/>
      <w:b/>
    </w:rPr>
  </w:style>
  <w:style w:type="paragraph" w:styleId="Heading5">
    <w:name w:val="heading 5"/>
    <w:basedOn w:val="Normal"/>
    <w:next w:val="Normal"/>
    <w:qFormat/>
    <w:rsid w:val="009B60D0"/>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60D0"/>
    <w:rPr>
      <w:rFonts w:ascii="Arial" w:hAnsi="Arial"/>
    </w:rPr>
  </w:style>
  <w:style w:type="paragraph" w:styleId="Header">
    <w:name w:val="header"/>
    <w:basedOn w:val="Normal"/>
    <w:rsid w:val="009B60D0"/>
    <w:pPr>
      <w:tabs>
        <w:tab w:val="center" w:pos="4320"/>
        <w:tab w:val="right" w:pos="8640"/>
      </w:tabs>
    </w:pPr>
  </w:style>
  <w:style w:type="paragraph" w:styleId="Footer">
    <w:name w:val="footer"/>
    <w:basedOn w:val="Normal"/>
    <w:rsid w:val="009B60D0"/>
    <w:pPr>
      <w:tabs>
        <w:tab w:val="center" w:pos="4320"/>
        <w:tab w:val="right" w:pos="8640"/>
      </w:tabs>
    </w:pPr>
  </w:style>
  <w:style w:type="character" w:styleId="PageNumber">
    <w:name w:val="page number"/>
    <w:basedOn w:val="DefaultParagraphFont"/>
    <w:rsid w:val="009B60D0"/>
    <w:rPr>
      <w:rFonts w:cs="Times New Roman"/>
    </w:rPr>
  </w:style>
  <w:style w:type="character" w:styleId="LineNumber">
    <w:name w:val="line number"/>
    <w:basedOn w:val="DefaultParagraphFont"/>
    <w:rsid w:val="009B60D0"/>
    <w:rPr>
      <w:rFonts w:cs="Times New Roman"/>
    </w:rPr>
  </w:style>
  <w:style w:type="paragraph" w:styleId="BodyTextIndent">
    <w:name w:val="Body Text Indent"/>
    <w:basedOn w:val="Normal"/>
    <w:rsid w:val="009B60D0"/>
    <w:pPr>
      <w:ind w:left="450" w:hanging="450"/>
    </w:pPr>
    <w:rPr>
      <w:lang w:val="en-GB"/>
    </w:rPr>
  </w:style>
  <w:style w:type="character" w:styleId="Hyperlink">
    <w:name w:val="Hyperlink"/>
    <w:basedOn w:val="DefaultParagraphFont"/>
    <w:rsid w:val="009B60D0"/>
    <w:rPr>
      <w:rFonts w:cs="Times New Roman"/>
      <w:color w:val="0000FF"/>
      <w:u w:val="single"/>
    </w:rPr>
  </w:style>
  <w:style w:type="character" w:styleId="FollowedHyperlink">
    <w:name w:val="FollowedHyperlink"/>
    <w:basedOn w:val="DefaultParagraphFont"/>
    <w:rsid w:val="009B60D0"/>
    <w:rPr>
      <w:rFonts w:cs="Times New Roman"/>
      <w:color w:val="800080"/>
      <w:u w:val="single"/>
    </w:rPr>
  </w:style>
  <w:style w:type="paragraph" w:customStyle="1" w:styleId="Default">
    <w:name w:val="Default"/>
    <w:rsid w:val="00FC69B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92101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BB55F5-5A52-4A7F-9AF7-5F75F0F29BF6}"/>
</file>

<file path=customXml/itemProps2.xml><?xml version="1.0" encoding="utf-8"?>
<ds:datastoreItem xmlns:ds="http://schemas.openxmlformats.org/officeDocument/2006/customXml" ds:itemID="{72697522-DC57-46FC-828B-0ECD0A469C7E}"/>
</file>

<file path=customXml/itemProps3.xml><?xml version="1.0" encoding="utf-8"?>
<ds:datastoreItem xmlns:ds="http://schemas.openxmlformats.org/officeDocument/2006/customXml" ds:itemID="{4009C597-5189-4D43-A9BE-781A7DFA82A6}"/>
</file>

<file path=docProps/app.xml><?xml version="1.0" encoding="utf-8"?>
<Properties xmlns="http://schemas.openxmlformats.org/officeDocument/2006/extended-properties" xmlns:vt="http://schemas.openxmlformats.org/officeDocument/2006/docPropsVTypes">
  <Template>Normal.dotm</Template>
  <TotalTime>1</TotalTime>
  <Pages>6</Pages>
  <Words>1350</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People Mover</Company>
  <LinksUpToDate>false</LinksUpToDate>
  <CharactersWithSpaces>9021</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subject/>
  <dc:creator>Lopez Vj</dc:creator>
  <cp:keywords/>
  <dc:description/>
  <cp:lastModifiedBy>jmackay</cp:lastModifiedBy>
  <cp:revision>3</cp:revision>
  <cp:lastPrinted>2011-05-31T19:29:00Z</cp:lastPrinted>
  <dcterms:created xsi:type="dcterms:W3CDTF">2011-05-31T19:29:00Z</dcterms:created>
  <dcterms:modified xsi:type="dcterms:W3CDTF">2011-08-02T16:26:00Z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3427200</vt:r8>
  </property>
</Properties>
</file>